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53809" w14:textId="6054B998" w:rsidR="000012C6" w:rsidRDefault="000012C6" w:rsidP="00F31853">
      <w:pPr>
        <w:ind w:left="-540" w:right="-545"/>
        <w:jc w:val="center"/>
        <w:rPr>
          <w:b/>
          <w:color w:val="000000"/>
        </w:rPr>
      </w:pPr>
      <w:r>
        <w:rPr>
          <w:b/>
          <w:color w:val="000000"/>
        </w:rPr>
        <w:t>14.11.2025 №93</w:t>
      </w:r>
    </w:p>
    <w:p w14:paraId="4CAF3F87" w14:textId="409D7819" w:rsidR="00F31853" w:rsidRPr="000F0D83" w:rsidRDefault="00F31853" w:rsidP="00F31853">
      <w:pPr>
        <w:ind w:left="-540" w:right="-545"/>
        <w:jc w:val="center"/>
        <w:rPr>
          <w:b/>
          <w:color w:val="000000"/>
        </w:rPr>
      </w:pPr>
      <w:r w:rsidRPr="000F0D83">
        <w:rPr>
          <w:b/>
          <w:color w:val="000000"/>
        </w:rPr>
        <w:t>РОССИЙСКАЯ ФЕДЕРАЦИЯ</w:t>
      </w:r>
    </w:p>
    <w:p w14:paraId="7A250883" w14:textId="77777777" w:rsidR="00F31853" w:rsidRPr="000F0D83" w:rsidRDefault="00F31853" w:rsidP="00F31853">
      <w:pPr>
        <w:keepNext/>
        <w:tabs>
          <w:tab w:val="left" w:pos="2720"/>
        </w:tabs>
        <w:ind w:left="-540" w:right="-545"/>
        <w:jc w:val="center"/>
        <w:outlineLvl w:val="1"/>
        <w:rPr>
          <w:b/>
          <w:color w:val="000000"/>
        </w:rPr>
      </w:pPr>
      <w:r w:rsidRPr="000F0D83">
        <w:rPr>
          <w:b/>
          <w:color w:val="000000"/>
        </w:rPr>
        <w:t>ИРКУТСКАЯ ОБЛАСТЬ</w:t>
      </w:r>
    </w:p>
    <w:p w14:paraId="79C48E0F" w14:textId="77777777" w:rsidR="00F31853" w:rsidRPr="000F0D83" w:rsidRDefault="00F31853" w:rsidP="00F31853">
      <w:pPr>
        <w:jc w:val="center"/>
        <w:outlineLvl w:val="5"/>
        <w:rPr>
          <w:b/>
          <w:color w:val="000000"/>
        </w:rPr>
      </w:pPr>
      <w:r w:rsidRPr="000F0D83">
        <w:rPr>
          <w:b/>
          <w:color w:val="000000"/>
        </w:rPr>
        <w:t>КУЙТУНСКИЙ МУНИЦИПАЛЬНЫЙ РАЙОН</w:t>
      </w:r>
    </w:p>
    <w:p w14:paraId="048ADB0D" w14:textId="77777777" w:rsidR="00F31853" w:rsidRPr="000F0D83" w:rsidRDefault="00F31853" w:rsidP="00F31853">
      <w:pPr>
        <w:ind w:left="-540" w:right="-545"/>
        <w:jc w:val="center"/>
        <w:rPr>
          <w:b/>
          <w:color w:val="000000"/>
        </w:rPr>
      </w:pPr>
      <w:r w:rsidRPr="000F0D83">
        <w:rPr>
          <w:b/>
          <w:color w:val="000000"/>
        </w:rPr>
        <w:t>АДМИНИСТРАЦИЯ</w:t>
      </w:r>
    </w:p>
    <w:p w14:paraId="5E02301A" w14:textId="5A7B36E9" w:rsidR="00F31853" w:rsidRPr="000F0D83" w:rsidRDefault="00812567" w:rsidP="00F31853">
      <w:pPr>
        <w:ind w:left="-540" w:right="-545"/>
        <w:jc w:val="center"/>
        <w:rPr>
          <w:b/>
          <w:color w:val="000000"/>
        </w:rPr>
      </w:pPr>
      <w:r w:rsidRPr="000F0D83">
        <w:rPr>
          <w:b/>
          <w:color w:val="000000"/>
        </w:rPr>
        <w:t xml:space="preserve">АЛКИНСКОГО </w:t>
      </w:r>
      <w:r w:rsidR="00F31853" w:rsidRPr="000F0D83">
        <w:rPr>
          <w:b/>
          <w:color w:val="000000"/>
        </w:rPr>
        <w:t>СЕЛЬСКОГО ПОСЕЛЕНИЯ</w:t>
      </w:r>
    </w:p>
    <w:p w14:paraId="14FC3FFF" w14:textId="77777777" w:rsidR="00F31853" w:rsidRPr="000F0D83" w:rsidRDefault="00F31853" w:rsidP="00F31853">
      <w:pPr>
        <w:ind w:left="-540" w:right="-545"/>
        <w:jc w:val="center"/>
        <w:rPr>
          <w:b/>
          <w:color w:val="000000"/>
        </w:rPr>
      </w:pPr>
    </w:p>
    <w:p w14:paraId="2C2FD85A" w14:textId="6A6A6476" w:rsidR="00F31853" w:rsidRDefault="00F31853" w:rsidP="00F31853">
      <w:pPr>
        <w:ind w:left="-540" w:right="-545"/>
        <w:jc w:val="center"/>
        <w:rPr>
          <w:b/>
          <w:color w:val="000000"/>
        </w:rPr>
      </w:pPr>
      <w:r w:rsidRPr="000F0D83">
        <w:rPr>
          <w:b/>
          <w:color w:val="000000"/>
        </w:rPr>
        <w:t>ПОСТАНОВЛЕНИЕ</w:t>
      </w:r>
      <w:r w:rsidR="00653F92">
        <w:rPr>
          <w:b/>
          <w:color w:val="000000"/>
        </w:rPr>
        <w:t xml:space="preserve"> </w:t>
      </w:r>
    </w:p>
    <w:p w14:paraId="25EBEA0D" w14:textId="667EC259" w:rsidR="00653F92" w:rsidRDefault="00653F92" w:rsidP="00F31853">
      <w:pPr>
        <w:ind w:left="-540" w:right="-545"/>
        <w:jc w:val="center"/>
        <w:rPr>
          <w:b/>
          <w:color w:val="000000"/>
        </w:rPr>
      </w:pPr>
    </w:p>
    <w:p w14:paraId="27F2B111" w14:textId="77777777" w:rsidR="00653F92" w:rsidRPr="000F0D83" w:rsidRDefault="00653F92" w:rsidP="00F31853">
      <w:pPr>
        <w:ind w:left="-540" w:right="-545"/>
        <w:jc w:val="center"/>
        <w:rPr>
          <w:b/>
          <w:color w:val="000000"/>
        </w:rPr>
      </w:pPr>
    </w:p>
    <w:p w14:paraId="428BCFCF" w14:textId="77777777" w:rsidR="00F31853" w:rsidRPr="000F0D83" w:rsidRDefault="00F31853" w:rsidP="00F31853">
      <w:pPr>
        <w:ind w:left="-540" w:right="-545"/>
        <w:jc w:val="center"/>
        <w:rPr>
          <w:b/>
          <w:color w:val="000000"/>
        </w:rPr>
      </w:pPr>
    </w:p>
    <w:p w14:paraId="08B00D3F" w14:textId="528EDAAD" w:rsidR="004534DA" w:rsidRPr="00653F92" w:rsidRDefault="00F31853" w:rsidP="00F31853">
      <w:pPr>
        <w:jc w:val="center"/>
        <w:rPr>
          <w:b/>
          <w:bCs/>
          <w:i/>
          <w:iCs/>
        </w:rPr>
      </w:pPr>
      <w:r w:rsidRPr="00653F92">
        <w:rPr>
          <w:b/>
          <w:i/>
          <w:iCs/>
        </w:rPr>
        <w:t xml:space="preserve">ОБ ОСНОВНЫХ НАПРАВЛЕНИЯХ БЮДЖЕТНОЙ И НАЛОГОВОЙ ПОЛИТИКИ </w:t>
      </w:r>
      <w:r w:rsidR="00812567" w:rsidRPr="00653F92">
        <w:rPr>
          <w:b/>
          <w:i/>
          <w:iCs/>
          <w:color w:val="000000"/>
        </w:rPr>
        <w:t>АЛКИНСКОГО</w:t>
      </w:r>
      <w:r w:rsidRPr="00653F92">
        <w:rPr>
          <w:b/>
          <w:i/>
          <w:iCs/>
        </w:rPr>
        <w:t xml:space="preserve"> МУНИЦИПАЛЬНОГО </w:t>
      </w:r>
      <w:proofErr w:type="gramStart"/>
      <w:r w:rsidRPr="00653F92">
        <w:rPr>
          <w:b/>
          <w:i/>
          <w:iCs/>
        </w:rPr>
        <w:t>ОБРАЗОВАНИЯ  НА</w:t>
      </w:r>
      <w:proofErr w:type="gramEnd"/>
      <w:r w:rsidRPr="00653F92">
        <w:rPr>
          <w:b/>
          <w:i/>
          <w:iCs/>
        </w:rPr>
        <w:t xml:space="preserve"> 2026 ГОД И НА ПЛАНОВЫЙ ПЕРИОД 2027 И 2028 ГОДОВ</w:t>
      </w:r>
      <w:r w:rsidRPr="00653F92">
        <w:rPr>
          <w:b/>
          <w:bCs/>
          <w:i/>
          <w:iCs/>
        </w:rPr>
        <w:t>.</w:t>
      </w:r>
    </w:p>
    <w:p w14:paraId="64F8E394" w14:textId="77777777" w:rsidR="004534DA" w:rsidRPr="000B5F94" w:rsidRDefault="004534DA" w:rsidP="00F31853"/>
    <w:p w14:paraId="3B3F9FB9" w14:textId="6202C5A6" w:rsidR="0032221E" w:rsidRPr="000B5F94" w:rsidRDefault="004534DA" w:rsidP="00F31853">
      <w:pPr>
        <w:tabs>
          <w:tab w:val="left" w:pos="709"/>
        </w:tabs>
        <w:jc w:val="both"/>
      </w:pPr>
      <w:r w:rsidRPr="000B5F94">
        <w:t xml:space="preserve">          </w:t>
      </w:r>
      <w:r w:rsidR="004C4571" w:rsidRPr="000B5F94">
        <w:rPr>
          <w:color w:val="000000"/>
        </w:rPr>
        <w:t>Руководствуясь ст.172</w:t>
      </w:r>
      <w:r w:rsidR="00544B26" w:rsidRPr="000B5F94">
        <w:rPr>
          <w:color w:val="000000"/>
        </w:rPr>
        <w:t>, 184.2</w:t>
      </w:r>
      <w:r w:rsidR="004C4571" w:rsidRPr="000B5F94">
        <w:rPr>
          <w:color w:val="000000"/>
        </w:rPr>
        <w:t xml:space="preserve"> Бюджетного Кодекса Российской Федерации, ст.15 Федерального Закона «Об общих принципах организации местного самоуправления в Российской Федерации», Положением «О бюджетном процессе</w:t>
      </w:r>
      <w:r w:rsidR="00264400" w:rsidRPr="000B5F94">
        <w:rPr>
          <w:color w:val="000000"/>
        </w:rPr>
        <w:t xml:space="preserve"> в </w:t>
      </w:r>
      <w:proofErr w:type="spellStart"/>
      <w:r w:rsidR="00812567" w:rsidRPr="000B5F94">
        <w:rPr>
          <w:color w:val="000000"/>
        </w:rPr>
        <w:t>Аклинском</w:t>
      </w:r>
      <w:proofErr w:type="spellEnd"/>
      <w:r w:rsidR="007607C9" w:rsidRPr="000B5F94">
        <w:rPr>
          <w:color w:val="000000"/>
        </w:rPr>
        <w:t xml:space="preserve"> муниципальном </w:t>
      </w:r>
      <w:proofErr w:type="gramStart"/>
      <w:r w:rsidR="007607C9" w:rsidRPr="000B5F94">
        <w:rPr>
          <w:color w:val="000000"/>
        </w:rPr>
        <w:t xml:space="preserve">образовании» </w:t>
      </w:r>
      <w:r w:rsidR="004C4571" w:rsidRPr="000B5F94">
        <w:rPr>
          <w:color w:val="000000"/>
        </w:rPr>
        <w:t xml:space="preserve"> утвержденным</w:t>
      </w:r>
      <w:proofErr w:type="gramEnd"/>
      <w:r w:rsidR="004C4571" w:rsidRPr="000B5F94">
        <w:rPr>
          <w:color w:val="000000"/>
        </w:rPr>
        <w:t xml:space="preserve"> решением Думы </w:t>
      </w:r>
      <w:proofErr w:type="spellStart"/>
      <w:r w:rsidR="00812567" w:rsidRPr="000B5F94">
        <w:rPr>
          <w:color w:val="000000"/>
        </w:rPr>
        <w:t>Аклинского</w:t>
      </w:r>
      <w:proofErr w:type="spellEnd"/>
      <w:r w:rsidR="007607C9" w:rsidRPr="000B5F94">
        <w:rPr>
          <w:color w:val="000000"/>
        </w:rPr>
        <w:t xml:space="preserve"> </w:t>
      </w:r>
      <w:r w:rsidR="004C4571" w:rsidRPr="000B5F94">
        <w:rPr>
          <w:color w:val="000000"/>
        </w:rPr>
        <w:t xml:space="preserve">муниципального образования </w:t>
      </w:r>
      <w:r w:rsidR="005727ED" w:rsidRPr="000B5F94">
        <w:rPr>
          <w:color w:val="000000"/>
        </w:rPr>
        <w:t xml:space="preserve"> от </w:t>
      </w:r>
      <w:r w:rsidR="00812567" w:rsidRPr="000B5F94">
        <w:rPr>
          <w:color w:val="000000"/>
        </w:rPr>
        <w:t>13</w:t>
      </w:r>
      <w:r w:rsidR="007607C9" w:rsidRPr="000B5F94">
        <w:rPr>
          <w:color w:val="000000"/>
        </w:rPr>
        <w:t>.</w:t>
      </w:r>
      <w:r w:rsidR="00FC0855" w:rsidRPr="000B5F94">
        <w:rPr>
          <w:color w:val="000000"/>
        </w:rPr>
        <w:t>03</w:t>
      </w:r>
      <w:r w:rsidR="004C4571" w:rsidRPr="000B5F94">
        <w:rPr>
          <w:color w:val="000000"/>
        </w:rPr>
        <w:t>.20</w:t>
      </w:r>
      <w:r w:rsidR="00812567" w:rsidRPr="000B5F94">
        <w:rPr>
          <w:color w:val="000000"/>
        </w:rPr>
        <w:t>20</w:t>
      </w:r>
      <w:r w:rsidR="00FC0855" w:rsidRPr="000B5F94">
        <w:rPr>
          <w:color w:val="000000"/>
        </w:rPr>
        <w:t xml:space="preserve"> г. №</w:t>
      </w:r>
      <w:r w:rsidR="00812567" w:rsidRPr="000B5F94">
        <w:rPr>
          <w:color w:val="000000"/>
        </w:rPr>
        <w:t>65/1</w:t>
      </w:r>
      <w:r w:rsidR="007607C9" w:rsidRPr="000B5F94">
        <w:rPr>
          <w:color w:val="000000"/>
        </w:rPr>
        <w:t xml:space="preserve"> </w:t>
      </w:r>
      <w:r w:rsidR="00C114AB" w:rsidRPr="000B5F94">
        <w:rPr>
          <w:color w:val="000000"/>
        </w:rPr>
        <w:t>, ст.36</w:t>
      </w:r>
      <w:r w:rsidR="004C4571" w:rsidRPr="000B5F94">
        <w:rPr>
          <w:color w:val="000000"/>
        </w:rPr>
        <w:t>,4</w:t>
      </w:r>
      <w:r w:rsidR="00C114AB" w:rsidRPr="000B5F94">
        <w:rPr>
          <w:color w:val="000000"/>
        </w:rPr>
        <w:t>4</w:t>
      </w:r>
      <w:r w:rsidR="004C4571" w:rsidRPr="000B5F94">
        <w:rPr>
          <w:color w:val="000000"/>
        </w:rPr>
        <w:t xml:space="preserve"> Устава </w:t>
      </w:r>
      <w:proofErr w:type="spellStart"/>
      <w:r w:rsidR="00812567" w:rsidRPr="000B5F94">
        <w:rPr>
          <w:color w:val="000000"/>
        </w:rPr>
        <w:t>Аклинского</w:t>
      </w:r>
      <w:proofErr w:type="spellEnd"/>
      <w:r w:rsidR="00C114AB" w:rsidRPr="000B5F94">
        <w:rPr>
          <w:color w:val="000000"/>
        </w:rPr>
        <w:t xml:space="preserve"> </w:t>
      </w:r>
      <w:r w:rsidR="004C4571" w:rsidRPr="000B5F94">
        <w:rPr>
          <w:color w:val="000000"/>
        </w:rPr>
        <w:t>муниц</w:t>
      </w:r>
      <w:r w:rsidR="007C025E" w:rsidRPr="000B5F94">
        <w:rPr>
          <w:color w:val="000000"/>
        </w:rPr>
        <w:t>ипального образования</w:t>
      </w:r>
      <w:r w:rsidR="004C4571" w:rsidRPr="000B5F94">
        <w:rPr>
          <w:color w:val="000000"/>
        </w:rPr>
        <w:t>, администрация</w:t>
      </w:r>
      <w:r w:rsidRPr="000B5F94">
        <w:t xml:space="preserve"> </w:t>
      </w:r>
      <w:proofErr w:type="spellStart"/>
      <w:r w:rsidR="00812567" w:rsidRPr="000B5F94">
        <w:t>Аклинского</w:t>
      </w:r>
      <w:proofErr w:type="spellEnd"/>
      <w:r w:rsidR="001C6A41" w:rsidRPr="000B5F94">
        <w:t xml:space="preserve"> муниципального образования</w:t>
      </w:r>
    </w:p>
    <w:p w14:paraId="12DF58D2" w14:textId="77777777" w:rsidR="008314A9" w:rsidRPr="000B5F94" w:rsidRDefault="008314A9" w:rsidP="00F31853">
      <w:pPr>
        <w:jc w:val="center"/>
      </w:pPr>
    </w:p>
    <w:p w14:paraId="1D5F3740" w14:textId="77777777" w:rsidR="004534DA" w:rsidRPr="000F0D83" w:rsidRDefault="004534DA" w:rsidP="00F31853">
      <w:pPr>
        <w:jc w:val="center"/>
        <w:rPr>
          <w:b/>
        </w:rPr>
      </w:pPr>
      <w:r w:rsidRPr="000F0D83">
        <w:rPr>
          <w:b/>
        </w:rPr>
        <w:t>ПОСТАНОВЛЯЕТ:</w:t>
      </w:r>
    </w:p>
    <w:p w14:paraId="68D74640" w14:textId="77777777" w:rsidR="004534DA" w:rsidRPr="000B5F94" w:rsidRDefault="004534DA" w:rsidP="005E3B92">
      <w:pPr>
        <w:ind w:firstLine="709"/>
        <w:jc w:val="both"/>
      </w:pPr>
    </w:p>
    <w:p w14:paraId="25AEE157" w14:textId="594B3D2F" w:rsidR="004534DA" w:rsidRPr="000B5F94" w:rsidRDefault="00473EBA" w:rsidP="00F31853">
      <w:pPr>
        <w:ind w:firstLine="709"/>
        <w:jc w:val="both"/>
      </w:pPr>
      <w:r w:rsidRPr="000B5F94">
        <w:t>1.</w:t>
      </w:r>
      <w:r w:rsidR="005133AE" w:rsidRPr="000B5F94">
        <w:t xml:space="preserve">Утвердить основные </w:t>
      </w:r>
      <w:proofErr w:type="gramStart"/>
      <w:r w:rsidR="005133AE" w:rsidRPr="000B5F94">
        <w:t>направления  бюджетной</w:t>
      </w:r>
      <w:proofErr w:type="gramEnd"/>
      <w:r w:rsidR="005133AE" w:rsidRPr="000B5F94">
        <w:t xml:space="preserve"> и налоговой политики  </w:t>
      </w:r>
      <w:proofErr w:type="spellStart"/>
      <w:r w:rsidR="00812567" w:rsidRPr="000B5F94">
        <w:t>Аклинского</w:t>
      </w:r>
      <w:proofErr w:type="spellEnd"/>
      <w:r w:rsidR="005133AE" w:rsidRPr="000B5F94">
        <w:t xml:space="preserve"> му</w:t>
      </w:r>
      <w:r w:rsidR="006840AD" w:rsidRPr="000B5F94">
        <w:t>ниципального образования  на 202</w:t>
      </w:r>
      <w:r w:rsidR="00BE6172" w:rsidRPr="000B5F94">
        <w:t>6</w:t>
      </w:r>
      <w:r w:rsidR="005133AE" w:rsidRPr="000B5F94">
        <w:t xml:space="preserve"> год и на плановый период 20</w:t>
      </w:r>
      <w:r w:rsidR="00C42DB1" w:rsidRPr="000B5F94">
        <w:t>2</w:t>
      </w:r>
      <w:r w:rsidR="00BE6172" w:rsidRPr="000B5F94">
        <w:t>7</w:t>
      </w:r>
      <w:r w:rsidR="005133AE" w:rsidRPr="000B5F94">
        <w:t xml:space="preserve"> и 202</w:t>
      </w:r>
      <w:r w:rsidR="00BE6172" w:rsidRPr="000B5F94">
        <w:t>8</w:t>
      </w:r>
      <w:r w:rsidR="005133AE" w:rsidRPr="000B5F94">
        <w:t xml:space="preserve"> годов (приложение 1) </w:t>
      </w:r>
      <w:r w:rsidR="004534DA" w:rsidRPr="000B5F94">
        <w:t>.</w:t>
      </w:r>
    </w:p>
    <w:p w14:paraId="41078326" w14:textId="4638ED18" w:rsidR="00C114AB" w:rsidRPr="000B5F94" w:rsidRDefault="00473EBA" w:rsidP="00F31853">
      <w:pPr>
        <w:ind w:firstLine="709"/>
        <w:jc w:val="both"/>
        <w:rPr>
          <w:color w:val="000000"/>
        </w:rPr>
      </w:pPr>
      <w:r w:rsidRPr="000B5F94">
        <w:rPr>
          <w:color w:val="000000"/>
        </w:rPr>
        <w:t xml:space="preserve">2. </w:t>
      </w:r>
      <w:r w:rsidR="00C114AB" w:rsidRPr="000B5F94">
        <w:rPr>
          <w:color w:val="000000"/>
        </w:rPr>
        <w:t>Приз</w:t>
      </w:r>
      <w:r w:rsidR="00544B26" w:rsidRPr="000B5F94">
        <w:rPr>
          <w:color w:val="000000"/>
        </w:rPr>
        <w:t>нать утратившим силу с 01.01.202</w:t>
      </w:r>
      <w:r w:rsidR="00BE6172" w:rsidRPr="000B5F94">
        <w:rPr>
          <w:color w:val="000000"/>
        </w:rPr>
        <w:t>6</w:t>
      </w:r>
      <w:r w:rsidR="00C114AB" w:rsidRPr="000B5F94">
        <w:rPr>
          <w:color w:val="000000"/>
        </w:rPr>
        <w:t>г.</w:t>
      </w:r>
      <w:r w:rsidR="005133AE" w:rsidRPr="000B5F94">
        <w:rPr>
          <w:color w:val="000000"/>
        </w:rPr>
        <w:t xml:space="preserve"> п</w:t>
      </w:r>
      <w:r w:rsidR="00C114AB" w:rsidRPr="000B5F94">
        <w:rPr>
          <w:color w:val="000000"/>
        </w:rPr>
        <w:t xml:space="preserve">остановление администрации </w:t>
      </w:r>
      <w:proofErr w:type="spellStart"/>
      <w:r w:rsidR="00812567" w:rsidRPr="000B5F94">
        <w:rPr>
          <w:color w:val="000000"/>
        </w:rPr>
        <w:t>Аклинского</w:t>
      </w:r>
      <w:proofErr w:type="spellEnd"/>
      <w:r w:rsidR="009D7EE0" w:rsidRPr="000B5F94">
        <w:rPr>
          <w:color w:val="000000"/>
        </w:rPr>
        <w:t xml:space="preserve"> </w:t>
      </w:r>
      <w:r w:rsidR="00C114AB" w:rsidRPr="000B5F94">
        <w:rPr>
          <w:color w:val="000000"/>
        </w:rPr>
        <w:t xml:space="preserve">муниципального образования </w:t>
      </w:r>
      <w:r w:rsidR="005133AE" w:rsidRPr="000B5F94">
        <w:rPr>
          <w:color w:val="000000"/>
        </w:rPr>
        <w:t xml:space="preserve">от </w:t>
      </w:r>
      <w:r w:rsidR="00812567" w:rsidRPr="000B5F94">
        <w:rPr>
          <w:color w:val="000000"/>
        </w:rPr>
        <w:t>09</w:t>
      </w:r>
      <w:r w:rsidR="00BF1C2A" w:rsidRPr="000B5F94">
        <w:rPr>
          <w:color w:val="000000"/>
        </w:rPr>
        <w:t>.10</w:t>
      </w:r>
      <w:r w:rsidR="009D7EE0" w:rsidRPr="000B5F94">
        <w:rPr>
          <w:color w:val="000000"/>
        </w:rPr>
        <w:t>.20</w:t>
      </w:r>
      <w:r w:rsidR="00BF1C2A" w:rsidRPr="000B5F94">
        <w:rPr>
          <w:color w:val="000000"/>
        </w:rPr>
        <w:t>2</w:t>
      </w:r>
      <w:r w:rsidR="002A7ED8" w:rsidRPr="000B5F94">
        <w:rPr>
          <w:color w:val="000000"/>
        </w:rPr>
        <w:t>4г. №</w:t>
      </w:r>
      <w:r w:rsidR="00812567" w:rsidRPr="000B5F94">
        <w:rPr>
          <w:color w:val="000000"/>
        </w:rPr>
        <w:t>85</w:t>
      </w:r>
      <w:r w:rsidR="005133AE" w:rsidRPr="000B5F94">
        <w:rPr>
          <w:color w:val="000000"/>
        </w:rPr>
        <w:t xml:space="preserve"> «</w:t>
      </w:r>
      <w:proofErr w:type="gramStart"/>
      <w:r w:rsidR="005133AE" w:rsidRPr="000B5F94">
        <w:rPr>
          <w:color w:val="000000"/>
        </w:rPr>
        <w:t xml:space="preserve">Об </w:t>
      </w:r>
      <w:r w:rsidR="004951AC" w:rsidRPr="000B5F94">
        <w:rPr>
          <w:color w:val="000000"/>
        </w:rPr>
        <w:t xml:space="preserve"> основных</w:t>
      </w:r>
      <w:proofErr w:type="gramEnd"/>
      <w:r w:rsidR="004951AC" w:rsidRPr="000B5F94">
        <w:rPr>
          <w:color w:val="000000"/>
        </w:rPr>
        <w:t xml:space="preserve"> направлениях</w:t>
      </w:r>
      <w:r w:rsidR="00C114AB" w:rsidRPr="000B5F94">
        <w:rPr>
          <w:color w:val="000000"/>
        </w:rPr>
        <w:t xml:space="preserve"> налоговой политики </w:t>
      </w:r>
      <w:proofErr w:type="spellStart"/>
      <w:r w:rsidR="00812567" w:rsidRPr="000B5F94">
        <w:rPr>
          <w:color w:val="000000"/>
        </w:rPr>
        <w:t>Аклинского</w:t>
      </w:r>
      <w:proofErr w:type="spellEnd"/>
      <w:r w:rsidR="009D7EE0" w:rsidRPr="000B5F94">
        <w:rPr>
          <w:color w:val="000000"/>
        </w:rPr>
        <w:t xml:space="preserve"> </w:t>
      </w:r>
      <w:r w:rsidR="00C114AB" w:rsidRPr="000B5F94">
        <w:rPr>
          <w:color w:val="000000"/>
        </w:rPr>
        <w:t>муниципального образования</w:t>
      </w:r>
      <w:r w:rsidR="009D7EE0" w:rsidRPr="000B5F94">
        <w:rPr>
          <w:color w:val="000000"/>
        </w:rPr>
        <w:t xml:space="preserve"> </w:t>
      </w:r>
      <w:r w:rsidR="00D5646B" w:rsidRPr="000B5F94">
        <w:rPr>
          <w:color w:val="000000"/>
        </w:rPr>
        <w:t xml:space="preserve"> на 202</w:t>
      </w:r>
      <w:r w:rsidR="002A7ED8" w:rsidRPr="000B5F94">
        <w:rPr>
          <w:color w:val="000000"/>
        </w:rPr>
        <w:t>5</w:t>
      </w:r>
      <w:r w:rsidR="00544B26" w:rsidRPr="000B5F94">
        <w:rPr>
          <w:color w:val="000000"/>
        </w:rPr>
        <w:t xml:space="preserve"> год и на плановый период 202</w:t>
      </w:r>
      <w:r w:rsidR="002A7ED8" w:rsidRPr="000B5F94">
        <w:rPr>
          <w:color w:val="000000"/>
        </w:rPr>
        <w:t>6</w:t>
      </w:r>
      <w:r w:rsidR="005133AE" w:rsidRPr="000B5F94">
        <w:rPr>
          <w:color w:val="000000"/>
        </w:rPr>
        <w:t xml:space="preserve"> и 20</w:t>
      </w:r>
      <w:r w:rsidR="00C42DB1" w:rsidRPr="000B5F94">
        <w:rPr>
          <w:color w:val="000000"/>
        </w:rPr>
        <w:t>2</w:t>
      </w:r>
      <w:r w:rsidR="002A7ED8" w:rsidRPr="000B5F94">
        <w:rPr>
          <w:color w:val="000000"/>
        </w:rPr>
        <w:t>7</w:t>
      </w:r>
      <w:r w:rsidR="00C114AB" w:rsidRPr="000B5F94">
        <w:rPr>
          <w:color w:val="000000"/>
        </w:rPr>
        <w:t xml:space="preserve"> годов»</w:t>
      </w:r>
      <w:r w:rsidR="00812567" w:rsidRPr="000B5F94">
        <w:rPr>
          <w:color w:val="000000"/>
        </w:rPr>
        <w:t>.</w:t>
      </w:r>
    </w:p>
    <w:p w14:paraId="583F19A7" w14:textId="5B2E7635" w:rsidR="00622833" w:rsidRPr="000B5F94" w:rsidRDefault="004951AC" w:rsidP="00F31853">
      <w:pPr>
        <w:ind w:firstLine="709"/>
        <w:jc w:val="both"/>
      </w:pPr>
      <w:r w:rsidRPr="000B5F94">
        <w:t>3</w:t>
      </w:r>
      <w:r w:rsidR="008C7F37" w:rsidRPr="000B5F94">
        <w:t>.</w:t>
      </w:r>
      <w:r w:rsidR="004534DA" w:rsidRPr="000B5F94">
        <w:t>Опубликовать настоящее пос</w:t>
      </w:r>
      <w:r w:rsidR="00AA4B69" w:rsidRPr="000B5F94">
        <w:t>тановление в «Муниципальном вестнике</w:t>
      </w:r>
      <w:r w:rsidR="004534DA" w:rsidRPr="000B5F94">
        <w:t xml:space="preserve"> </w:t>
      </w:r>
      <w:proofErr w:type="spellStart"/>
      <w:r w:rsidR="00812567" w:rsidRPr="000B5F94">
        <w:t>Аклинского</w:t>
      </w:r>
      <w:proofErr w:type="spellEnd"/>
      <w:r w:rsidR="0032221E" w:rsidRPr="000B5F94">
        <w:t xml:space="preserve"> муниципального образования</w:t>
      </w:r>
      <w:r w:rsidR="00AA4B69" w:rsidRPr="000B5F94">
        <w:t xml:space="preserve">» </w:t>
      </w:r>
      <w:r w:rsidR="004534DA" w:rsidRPr="000B5F94">
        <w:t xml:space="preserve">и разместить на официальном сайте </w:t>
      </w:r>
      <w:proofErr w:type="spellStart"/>
      <w:r w:rsidR="00812567" w:rsidRPr="000B5F94">
        <w:t>Аклинского</w:t>
      </w:r>
      <w:proofErr w:type="spellEnd"/>
      <w:r w:rsidR="00AA4B69" w:rsidRPr="000B5F94">
        <w:t xml:space="preserve"> </w:t>
      </w:r>
      <w:r w:rsidR="004534DA" w:rsidRPr="000B5F94">
        <w:t>муниципальн</w:t>
      </w:r>
      <w:r w:rsidR="008C7F37" w:rsidRPr="000B5F94">
        <w:t>ого образования</w:t>
      </w:r>
      <w:r w:rsidR="00812567" w:rsidRPr="000B5F94">
        <w:t>.</w:t>
      </w:r>
    </w:p>
    <w:p w14:paraId="07C7F523" w14:textId="21313969" w:rsidR="00473EBA" w:rsidRPr="000B5F94" w:rsidRDefault="005E3B92" w:rsidP="00F31853">
      <w:pPr>
        <w:ind w:firstLine="709"/>
        <w:jc w:val="both"/>
      </w:pPr>
      <w:r w:rsidRPr="000B5F94">
        <w:t>4.</w:t>
      </w:r>
      <w:r w:rsidR="002A7ED8" w:rsidRPr="000B5F94">
        <w:t>В</w:t>
      </w:r>
      <w:r w:rsidR="00473EBA" w:rsidRPr="000B5F94">
        <w:t>нести информационн</w:t>
      </w:r>
      <w:r w:rsidR="002A7ED8" w:rsidRPr="000B5F94">
        <w:t xml:space="preserve">ую справку в Постановление от </w:t>
      </w:r>
      <w:r w:rsidR="00812567" w:rsidRPr="000B5F94">
        <w:t>09</w:t>
      </w:r>
      <w:r w:rsidR="00473EBA" w:rsidRPr="000B5F94">
        <w:t>.</w:t>
      </w:r>
      <w:r w:rsidR="00BF1C2A" w:rsidRPr="000B5F94">
        <w:t>1</w:t>
      </w:r>
      <w:r w:rsidR="00936C17" w:rsidRPr="000B5F94">
        <w:t>0</w:t>
      </w:r>
      <w:r w:rsidR="00473EBA" w:rsidRPr="000B5F94">
        <w:t>.20</w:t>
      </w:r>
      <w:r w:rsidR="009D5556" w:rsidRPr="000B5F94">
        <w:t>2</w:t>
      </w:r>
      <w:r w:rsidR="002A7ED8" w:rsidRPr="000B5F94">
        <w:t>4</w:t>
      </w:r>
      <w:r w:rsidR="004951AC" w:rsidRPr="000B5F94">
        <w:t xml:space="preserve">г </w:t>
      </w:r>
      <w:r w:rsidR="008C7F37" w:rsidRPr="000B5F94">
        <w:t>№</w:t>
      </w:r>
      <w:r w:rsidR="002A7ED8" w:rsidRPr="000B5F94">
        <w:t>8</w:t>
      </w:r>
      <w:r w:rsidR="00812567" w:rsidRPr="000B5F94">
        <w:t>5</w:t>
      </w:r>
      <w:r w:rsidR="002A7ED8" w:rsidRPr="000B5F94">
        <w:t>/1</w:t>
      </w:r>
      <w:r w:rsidR="00473EBA" w:rsidRPr="000B5F94">
        <w:t xml:space="preserve"> </w:t>
      </w:r>
      <w:r w:rsidRPr="000B5F94">
        <w:t xml:space="preserve">«Об </w:t>
      </w:r>
      <w:r w:rsidR="002A7ED8" w:rsidRPr="000B5F94">
        <w:t xml:space="preserve">основных направлениях налоговой политики </w:t>
      </w:r>
      <w:proofErr w:type="spellStart"/>
      <w:r w:rsidR="00812567" w:rsidRPr="000B5F94">
        <w:t>Аклинского</w:t>
      </w:r>
      <w:proofErr w:type="spellEnd"/>
      <w:r w:rsidR="002A7ED8" w:rsidRPr="000B5F94">
        <w:t xml:space="preserve"> муниципального </w:t>
      </w:r>
      <w:proofErr w:type="gramStart"/>
      <w:r w:rsidR="002A7ED8" w:rsidRPr="000B5F94">
        <w:t>образования  на</w:t>
      </w:r>
      <w:proofErr w:type="gramEnd"/>
      <w:r w:rsidR="002A7ED8" w:rsidRPr="000B5F94">
        <w:t xml:space="preserve"> 2025 год и на плановый период 2026 и 2027 годов»</w:t>
      </w:r>
      <w:r w:rsidR="00473EBA" w:rsidRPr="000B5F94">
        <w:t xml:space="preserve"> о дат</w:t>
      </w:r>
      <w:r w:rsidR="008C7F37" w:rsidRPr="000B5F94">
        <w:t>е признания его утратившим силу</w:t>
      </w:r>
      <w:r w:rsidR="00812567" w:rsidRPr="000B5F94">
        <w:t>.</w:t>
      </w:r>
    </w:p>
    <w:p w14:paraId="1D13EE8C" w14:textId="60706D96" w:rsidR="00544B26" w:rsidRPr="000B5F94" w:rsidRDefault="005E3B92" w:rsidP="00F31853">
      <w:pPr>
        <w:ind w:firstLine="709"/>
        <w:jc w:val="both"/>
      </w:pPr>
      <w:r w:rsidRPr="000B5F94">
        <w:t>5.</w:t>
      </w:r>
      <w:r w:rsidR="00544B26" w:rsidRPr="000B5F94">
        <w:t>Настоящее постановление вступает в силу с 01.01.202</w:t>
      </w:r>
      <w:r w:rsidR="002A7ED8" w:rsidRPr="000B5F94">
        <w:t>6</w:t>
      </w:r>
      <w:r w:rsidR="00812567" w:rsidRPr="000B5F94">
        <w:t xml:space="preserve"> </w:t>
      </w:r>
      <w:r w:rsidR="00544B26" w:rsidRPr="000B5F94">
        <w:t>г</w:t>
      </w:r>
      <w:r w:rsidR="00812567" w:rsidRPr="000B5F94">
        <w:t>.</w:t>
      </w:r>
    </w:p>
    <w:p w14:paraId="20B3387E" w14:textId="06F9EC4B" w:rsidR="004534DA" w:rsidRDefault="00544B26" w:rsidP="00F31853">
      <w:pPr>
        <w:ind w:firstLine="709"/>
        <w:jc w:val="both"/>
      </w:pPr>
      <w:r w:rsidRPr="000B5F94">
        <w:t>6</w:t>
      </w:r>
      <w:r w:rsidR="008C7F37" w:rsidRPr="000B5F94">
        <w:t>.</w:t>
      </w:r>
      <w:r w:rsidR="004534DA" w:rsidRPr="000B5F94">
        <w:t>Контроль за исполнением настоящ</w:t>
      </w:r>
      <w:r w:rsidR="00AA4B69" w:rsidRPr="000B5F94">
        <w:t xml:space="preserve">его постановления </w:t>
      </w:r>
      <w:r w:rsidR="00BF1C2A" w:rsidRPr="000B5F94">
        <w:t xml:space="preserve">оставляю за собой. </w:t>
      </w:r>
    </w:p>
    <w:p w14:paraId="3CEABD6E" w14:textId="14720A0B" w:rsidR="000012C6" w:rsidRDefault="000012C6" w:rsidP="00F31853">
      <w:pPr>
        <w:ind w:firstLine="709"/>
        <w:jc w:val="both"/>
      </w:pPr>
    </w:p>
    <w:p w14:paraId="75F7FCBE" w14:textId="45A8006E" w:rsidR="000012C6" w:rsidRDefault="000012C6" w:rsidP="00F31853">
      <w:pPr>
        <w:ind w:firstLine="709"/>
        <w:jc w:val="both"/>
      </w:pPr>
    </w:p>
    <w:p w14:paraId="59255C18" w14:textId="094AE049" w:rsidR="000012C6" w:rsidRDefault="000012C6" w:rsidP="00F31853">
      <w:pPr>
        <w:ind w:firstLine="709"/>
        <w:jc w:val="both"/>
      </w:pPr>
    </w:p>
    <w:p w14:paraId="188B02A6" w14:textId="27F161A3" w:rsidR="000012C6" w:rsidRDefault="000012C6" w:rsidP="00F31853">
      <w:pPr>
        <w:ind w:firstLine="709"/>
        <w:jc w:val="both"/>
      </w:pPr>
    </w:p>
    <w:p w14:paraId="723B810E" w14:textId="6FD2E3EE" w:rsidR="000012C6" w:rsidRDefault="000012C6" w:rsidP="00F31853">
      <w:pPr>
        <w:ind w:firstLine="709"/>
        <w:jc w:val="both"/>
      </w:pPr>
    </w:p>
    <w:p w14:paraId="087F0665" w14:textId="0C24F795" w:rsidR="000012C6" w:rsidRDefault="000012C6" w:rsidP="00F31853">
      <w:pPr>
        <w:ind w:firstLine="709"/>
        <w:jc w:val="both"/>
      </w:pPr>
    </w:p>
    <w:p w14:paraId="013ACD06" w14:textId="47D81401" w:rsidR="000012C6" w:rsidRDefault="000012C6" w:rsidP="00F31853">
      <w:pPr>
        <w:ind w:firstLine="709"/>
        <w:jc w:val="both"/>
      </w:pPr>
    </w:p>
    <w:p w14:paraId="47844660" w14:textId="469D1454" w:rsidR="000012C6" w:rsidRDefault="000012C6" w:rsidP="000012C6">
      <w:pPr>
        <w:jc w:val="both"/>
      </w:pPr>
      <w:r>
        <w:t xml:space="preserve">Глава Алкинского муниципального </w:t>
      </w:r>
      <w:proofErr w:type="gramStart"/>
      <w:r>
        <w:t xml:space="preserve">образования:   </w:t>
      </w:r>
      <w:proofErr w:type="gramEnd"/>
      <w:r>
        <w:t xml:space="preserve">                      В. И. Сергеева</w:t>
      </w:r>
    </w:p>
    <w:p w14:paraId="23E63A67" w14:textId="525B4E85" w:rsidR="000012C6" w:rsidRDefault="000012C6" w:rsidP="00F31853">
      <w:pPr>
        <w:ind w:firstLine="709"/>
        <w:jc w:val="both"/>
      </w:pPr>
    </w:p>
    <w:p w14:paraId="13E01AA3" w14:textId="176A9C49" w:rsidR="000012C6" w:rsidRDefault="000012C6" w:rsidP="00F31853">
      <w:pPr>
        <w:ind w:firstLine="709"/>
        <w:jc w:val="both"/>
      </w:pPr>
    </w:p>
    <w:p w14:paraId="6FFA516B" w14:textId="711258D9" w:rsidR="000012C6" w:rsidRDefault="000012C6" w:rsidP="00F31853">
      <w:pPr>
        <w:ind w:firstLine="709"/>
        <w:jc w:val="both"/>
      </w:pPr>
    </w:p>
    <w:p w14:paraId="67E77B16" w14:textId="77777777" w:rsidR="000012C6" w:rsidRPr="000B5F94" w:rsidRDefault="000012C6" w:rsidP="000012C6">
      <w:pPr>
        <w:jc w:val="both"/>
      </w:pPr>
    </w:p>
    <w:p w14:paraId="75DA5D24" w14:textId="0CD547AE" w:rsidR="000012C6" w:rsidRDefault="000012C6" w:rsidP="005E3B92">
      <w:pPr>
        <w:ind w:firstLine="709"/>
      </w:pPr>
    </w:p>
    <w:p w14:paraId="6D2B8C70" w14:textId="77777777" w:rsidR="000012C6" w:rsidRDefault="000012C6" w:rsidP="005E3B92">
      <w:pPr>
        <w:ind w:firstLine="709"/>
      </w:pPr>
    </w:p>
    <w:p w14:paraId="02F28696" w14:textId="1F95F948" w:rsidR="00653F92" w:rsidRPr="000B5F94" w:rsidRDefault="00D03AD3" w:rsidP="005E3B92">
      <w:pPr>
        <w:ind w:firstLine="709"/>
      </w:pPr>
      <w:r>
        <w:t xml:space="preserve"> </w:t>
      </w:r>
    </w:p>
    <w:p w14:paraId="268D0721" w14:textId="77777777" w:rsidR="00653F92" w:rsidRDefault="00653F92" w:rsidP="00F31853">
      <w:pPr>
        <w:jc w:val="right"/>
        <w:rPr>
          <w:sz w:val="16"/>
          <w:szCs w:val="16"/>
        </w:rPr>
      </w:pPr>
    </w:p>
    <w:p w14:paraId="1699C816" w14:textId="4542964E" w:rsidR="004534DA" w:rsidRPr="00653F92" w:rsidRDefault="004534DA" w:rsidP="00F31853">
      <w:pPr>
        <w:jc w:val="right"/>
        <w:rPr>
          <w:sz w:val="16"/>
          <w:szCs w:val="16"/>
        </w:rPr>
      </w:pPr>
      <w:r w:rsidRPr="00653F92">
        <w:rPr>
          <w:sz w:val="16"/>
          <w:szCs w:val="16"/>
        </w:rPr>
        <w:t xml:space="preserve">Приложение 1 </w:t>
      </w:r>
    </w:p>
    <w:p w14:paraId="249DB6FB" w14:textId="77777777" w:rsidR="004534DA" w:rsidRPr="00653F92" w:rsidRDefault="004534DA" w:rsidP="00F31853">
      <w:pPr>
        <w:ind w:firstLine="900"/>
        <w:jc w:val="right"/>
        <w:rPr>
          <w:sz w:val="16"/>
          <w:szCs w:val="16"/>
        </w:rPr>
      </w:pPr>
      <w:r w:rsidRPr="00653F92">
        <w:rPr>
          <w:sz w:val="16"/>
          <w:szCs w:val="16"/>
        </w:rPr>
        <w:t xml:space="preserve">к постановлению администрации </w:t>
      </w:r>
    </w:p>
    <w:p w14:paraId="51817D7F" w14:textId="2C754FB3" w:rsidR="004534DA" w:rsidRPr="00653F92" w:rsidRDefault="00812567" w:rsidP="00F31853">
      <w:pPr>
        <w:ind w:firstLine="900"/>
        <w:jc w:val="right"/>
        <w:rPr>
          <w:sz w:val="16"/>
          <w:szCs w:val="16"/>
        </w:rPr>
      </w:pPr>
      <w:proofErr w:type="spellStart"/>
      <w:r w:rsidRPr="00653F92">
        <w:rPr>
          <w:sz w:val="16"/>
          <w:szCs w:val="16"/>
        </w:rPr>
        <w:t>Аклинского</w:t>
      </w:r>
      <w:proofErr w:type="spellEnd"/>
      <w:r w:rsidR="00400E2C" w:rsidRPr="00653F92">
        <w:rPr>
          <w:sz w:val="16"/>
          <w:szCs w:val="16"/>
        </w:rPr>
        <w:t xml:space="preserve"> </w:t>
      </w:r>
      <w:r w:rsidR="00F31853" w:rsidRPr="00653F92">
        <w:rPr>
          <w:sz w:val="16"/>
          <w:szCs w:val="16"/>
        </w:rPr>
        <w:t>муниципального образования</w:t>
      </w:r>
    </w:p>
    <w:p w14:paraId="6FB84175" w14:textId="7A929319" w:rsidR="004534DA" w:rsidRPr="000B5F94" w:rsidRDefault="004534DA" w:rsidP="00F31853">
      <w:pPr>
        <w:ind w:firstLine="900"/>
        <w:jc w:val="right"/>
        <w:rPr>
          <w:sz w:val="22"/>
          <w:szCs w:val="22"/>
        </w:rPr>
      </w:pPr>
      <w:r w:rsidRPr="00653F92">
        <w:rPr>
          <w:sz w:val="16"/>
          <w:szCs w:val="16"/>
        </w:rPr>
        <w:t>от «</w:t>
      </w:r>
      <w:r w:rsidR="000F0D83" w:rsidRPr="00653F92">
        <w:rPr>
          <w:sz w:val="16"/>
          <w:szCs w:val="16"/>
        </w:rPr>
        <w:t>1</w:t>
      </w:r>
      <w:r w:rsidR="000012C6">
        <w:rPr>
          <w:sz w:val="16"/>
          <w:szCs w:val="16"/>
        </w:rPr>
        <w:t>4</w:t>
      </w:r>
      <w:r w:rsidRPr="00653F92">
        <w:rPr>
          <w:sz w:val="16"/>
          <w:szCs w:val="16"/>
        </w:rPr>
        <w:t>»</w:t>
      </w:r>
      <w:r w:rsidR="000F0D83" w:rsidRPr="00653F92">
        <w:rPr>
          <w:sz w:val="16"/>
          <w:szCs w:val="16"/>
        </w:rPr>
        <w:t xml:space="preserve"> </w:t>
      </w:r>
      <w:r w:rsidR="000012C6">
        <w:rPr>
          <w:sz w:val="16"/>
          <w:szCs w:val="16"/>
        </w:rPr>
        <w:t>ноября</w:t>
      </w:r>
      <w:r w:rsidR="00966959" w:rsidRPr="00653F92">
        <w:rPr>
          <w:sz w:val="16"/>
          <w:szCs w:val="16"/>
        </w:rPr>
        <w:t xml:space="preserve"> </w:t>
      </w:r>
      <w:r w:rsidRPr="00653F92">
        <w:rPr>
          <w:sz w:val="16"/>
          <w:szCs w:val="16"/>
        </w:rPr>
        <w:t>20</w:t>
      </w:r>
      <w:r w:rsidR="00AB529D" w:rsidRPr="00653F92">
        <w:rPr>
          <w:sz w:val="16"/>
          <w:szCs w:val="16"/>
        </w:rPr>
        <w:t>2</w:t>
      </w:r>
      <w:r w:rsidR="000F0D83" w:rsidRPr="00653F92">
        <w:rPr>
          <w:sz w:val="16"/>
          <w:szCs w:val="16"/>
        </w:rPr>
        <w:t>5</w:t>
      </w:r>
      <w:r w:rsidRPr="00653F92">
        <w:rPr>
          <w:sz w:val="16"/>
          <w:szCs w:val="16"/>
        </w:rPr>
        <w:t xml:space="preserve"> №</w:t>
      </w:r>
      <w:r w:rsidR="00325A58" w:rsidRPr="00653F92">
        <w:rPr>
          <w:sz w:val="16"/>
          <w:szCs w:val="16"/>
        </w:rPr>
        <w:t xml:space="preserve"> </w:t>
      </w:r>
      <w:r w:rsidR="000012C6">
        <w:rPr>
          <w:sz w:val="16"/>
          <w:szCs w:val="16"/>
        </w:rPr>
        <w:t>93</w:t>
      </w:r>
    </w:p>
    <w:p w14:paraId="0AB41AEC" w14:textId="77777777" w:rsidR="004534DA" w:rsidRPr="000B5F94" w:rsidRDefault="004534DA" w:rsidP="00F31853">
      <w:pPr>
        <w:ind w:firstLine="709"/>
        <w:jc w:val="both"/>
      </w:pPr>
    </w:p>
    <w:p w14:paraId="43ED1051" w14:textId="77777777" w:rsidR="00653F92" w:rsidRPr="00653F92" w:rsidRDefault="00F31853" w:rsidP="00F31853">
      <w:pPr>
        <w:jc w:val="center"/>
        <w:rPr>
          <w:b/>
          <w:i/>
          <w:iCs/>
          <w:sz w:val="30"/>
          <w:szCs w:val="30"/>
        </w:rPr>
      </w:pPr>
      <w:r w:rsidRPr="00653F92">
        <w:rPr>
          <w:b/>
          <w:i/>
          <w:iCs/>
          <w:sz w:val="30"/>
          <w:szCs w:val="30"/>
        </w:rPr>
        <w:t xml:space="preserve">ОСНОВНЫЕ НАПРАВЛЕНИЯ БЮДЖЕТНОЙ </w:t>
      </w:r>
    </w:p>
    <w:p w14:paraId="73C9EE71" w14:textId="77777777" w:rsidR="00653F92" w:rsidRPr="00653F92" w:rsidRDefault="00F31853" w:rsidP="00F31853">
      <w:pPr>
        <w:jc w:val="center"/>
        <w:rPr>
          <w:b/>
          <w:i/>
          <w:iCs/>
          <w:sz w:val="30"/>
          <w:szCs w:val="30"/>
        </w:rPr>
      </w:pPr>
      <w:r w:rsidRPr="00653F92">
        <w:rPr>
          <w:b/>
          <w:i/>
          <w:iCs/>
          <w:sz w:val="30"/>
          <w:szCs w:val="30"/>
        </w:rPr>
        <w:t xml:space="preserve">И НАЛОГОВОЙ ПОЛИТИКИ </w:t>
      </w:r>
    </w:p>
    <w:p w14:paraId="72627205" w14:textId="77777777" w:rsidR="00653F92" w:rsidRPr="00653F92" w:rsidRDefault="00812567" w:rsidP="00F31853">
      <w:pPr>
        <w:jc w:val="center"/>
        <w:rPr>
          <w:b/>
          <w:i/>
          <w:iCs/>
          <w:sz w:val="30"/>
          <w:szCs w:val="30"/>
        </w:rPr>
      </w:pPr>
      <w:r w:rsidRPr="00653F92">
        <w:rPr>
          <w:b/>
          <w:i/>
          <w:iCs/>
          <w:sz w:val="30"/>
          <w:szCs w:val="30"/>
        </w:rPr>
        <w:t>АКЛИНСКОГО</w:t>
      </w:r>
      <w:r w:rsidR="00F31853" w:rsidRPr="00653F92">
        <w:rPr>
          <w:b/>
          <w:i/>
          <w:iCs/>
          <w:sz w:val="30"/>
          <w:szCs w:val="30"/>
        </w:rPr>
        <w:t xml:space="preserve"> МУНИЦИПАЛЬНОГО ОБРАЗОВАНИЯ  </w:t>
      </w:r>
    </w:p>
    <w:p w14:paraId="3A797520" w14:textId="24CD487C" w:rsidR="008C7F37" w:rsidRPr="00653F92" w:rsidRDefault="00F31853" w:rsidP="00F31853">
      <w:pPr>
        <w:jc w:val="center"/>
        <w:rPr>
          <w:b/>
          <w:i/>
          <w:iCs/>
          <w:sz w:val="30"/>
          <w:szCs w:val="30"/>
        </w:rPr>
      </w:pPr>
      <w:r w:rsidRPr="00653F92">
        <w:rPr>
          <w:b/>
          <w:i/>
          <w:iCs/>
          <w:sz w:val="30"/>
          <w:szCs w:val="30"/>
        </w:rPr>
        <w:t>НА 2026 ГОД И НА ПЛАНОВЫЙ ПЕРИОД 2027 И 2028 ГОДОВ</w:t>
      </w:r>
    </w:p>
    <w:p w14:paraId="608F189A" w14:textId="77777777" w:rsidR="008D10A6" w:rsidRPr="000B5F94" w:rsidRDefault="008D10A6" w:rsidP="00F31853">
      <w:pPr>
        <w:ind w:firstLine="709"/>
        <w:jc w:val="both"/>
      </w:pPr>
    </w:p>
    <w:p w14:paraId="6CAFACD3" w14:textId="2508B3FE" w:rsidR="008C7F37" w:rsidRPr="00653F92" w:rsidRDefault="008C7F37" w:rsidP="00653F92">
      <w:pPr>
        <w:pStyle w:val="a3"/>
        <w:numPr>
          <w:ilvl w:val="0"/>
          <w:numId w:val="7"/>
        </w:numPr>
        <w:jc w:val="center"/>
        <w:rPr>
          <w:b/>
          <w:bCs/>
        </w:rPr>
      </w:pPr>
      <w:r w:rsidRPr="00653F92">
        <w:rPr>
          <w:b/>
          <w:bCs/>
        </w:rPr>
        <w:t>Общие положения</w:t>
      </w:r>
      <w:r w:rsidR="00653F92">
        <w:rPr>
          <w:b/>
          <w:bCs/>
        </w:rPr>
        <w:t>.</w:t>
      </w:r>
    </w:p>
    <w:p w14:paraId="098AF7FD" w14:textId="77777777" w:rsidR="00653F92" w:rsidRPr="00653F92" w:rsidRDefault="00653F92" w:rsidP="00653F92">
      <w:pPr>
        <w:pStyle w:val="a3"/>
        <w:rPr>
          <w:b/>
          <w:bCs/>
        </w:rPr>
      </w:pPr>
    </w:p>
    <w:p w14:paraId="2A861589" w14:textId="23A72298" w:rsidR="00597C21" w:rsidRPr="000B5F94" w:rsidRDefault="008C7F37" w:rsidP="00F31853">
      <w:pPr>
        <w:ind w:firstLine="709"/>
        <w:jc w:val="both"/>
      </w:pPr>
      <w:r w:rsidRPr="000B5F94">
        <w:t xml:space="preserve">Основные направления бюджетной и налоговой политики </w:t>
      </w:r>
      <w:r w:rsidR="00955984" w:rsidRPr="000B5F94">
        <w:t xml:space="preserve"> </w:t>
      </w:r>
      <w:proofErr w:type="spellStart"/>
      <w:r w:rsidR="00812567" w:rsidRPr="000B5F94">
        <w:t>Аклинского</w:t>
      </w:r>
      <w:proofErr w:type="spellEnd"/>
      <w:r w:rsidR="00955984" w:rsidRPr="000B5F94">
        <w:t xml:space="preserve"> </w:t>
      </w:r>
      <w:r w:rsidRPr="000B5F94">
        <w:t>муниципальн</w:t>
      </w:r>
      <w:r w:rsidR="00955984" w:rsidRPr="000B5F94">
        <w:t xml:space="preserve">ого образования </w:t>
      </w:r>
      <w:r w:rsidR="00597C21" w:rsidRPr="000B5F94">
        <w:t>на 202</w:t>
      </w:r>
      <w:r w:rsidR="002A7ED8" w:rsidRPr="000B5F94">
        <w:t>6</w:t>
      </w:r>
      <w:r w:rsidRPr="000B5F94">
        <w:t xml:space="preserve"> год и на плановый период 20</w:t>
      </w:r>
      <w:r w:rsidR="00936C17" w:rsidRPr="000B5F94">
        <w:t>2</w:t>
      </w:r>
      <w:r w:rsidR="002A7ED8" w:rsidRPr="000B5F94">
        <w:t>7</w:t>
      </w:r>
      <w:r w:rsidRPr="000B5F94">
        <w:t xml:space="preserve"> и 202</w:t>
      </w:r>
      <w:r w:rsidR="002A7ED8" w:rsidRPr="000B5F94">
        <w:t>8</w:t>
      </w:r>
      <w:r w:rsidRPr="000B5F94">
        <w:t xml:space="preserve"> годов (далее - Основные направления бюджетной и налоговой политики) </w:t>
      </w:r>
      <w:r w:rsidR="009D5556" w:rsidRPr="000B5F94">
        <w:t xml:space="preserve">подготовлены в соответствии со статьями 172, 184.2 Бюджетного кодекса Российской Федерации, </w:t>
      </w:r>
      <w:r w:rsidR="002A7ED8" w:rsidRPr="000B5F94">
        <w:t xml:space="preserve">Указом Президента Российской Федерации от 07.05.2024 № 309 «О национальных целях развития Российской Федерации на период до 2030 года и на перспективу до 2036 года», Единого плана по достижению национальных целей развития Российской Федерации до 2030 года и на перспективу до 2036 года, утвержденного Правительством Российской Федерации, Стратегии социально-экономического развития Иркутской области на период до 2036 года, утвержденной Законом Иркутской области от 10 января 2022 года №15-ОЗ «Стратегии социально-экономического развития Иркутской области на период до 2036 года» (с изменениями и дополнениями), </w:t>
      </w:r>
      <w:r w:rsidRPr="000B5F94">
        <w:t xml:space="preserve">Положением «О бюджетном процессе </w:t>
      </w:r>
      <w:proofErr w:type="spellStart"/>
      <w:r w:rsidR="00812567" w:rsidRPr="000B5F94">
        <w:t>Аклинского</w:t>
      </w:r>
      <w:proofErr w:type="spellEnd"/>
      <w:r w:rsidR="00955984" w:rsidRPr="000B5F94">
        <w:t xml:space="preserve"> </w:t>
      </w:r>
      <w:r w:rsidRPr="000B5F94">
        <w:t>муниципаль</w:t>
      </w:r>
      <w:r w:rsidR="00955984" w:rsidRPr="000B5F94">
        <w:t>ного образования</w:t>
      </w:r>
      <w:r w:rsidRPr="000B5F94">
        <w:t>», утвержденным решением Дум</w:t>
      </w:r>
      <w:r w:rsidR="005E3B92" w:rsidRPr="000B5F94">
        <w:t>ы</w:t>
      </w:r>
      <w:r w:rsidR="00955984" w:rsidRPr="000B5F94">
        <w:t xml:space="preserve"> </w:t>
      </w:r>
      <w:proofErr w:type="spellStart"/>
      <w:r w:rsidR="00812567" w:rsidRPr="000B5F94">
        <w:t>Аклинского</w:t>
      </w:r>
      <w:proofErr w:type="spellEnd"/>
      <w:r w:rsidR="00955984" w:rsidRPr="000B5F94">
        <w:t xml:space="preserve"> </w:t>
      </w:r>
      <w:r w:rsidRPr="000B5F94">
        <w:t xml:space="preserve">муниципального образования </w:t>
      </w:r>
      <w:r w:rsidR="00597C21" w:rsidRPr="000B5F94">
        <w:t xml:space="preserve"> от </w:t>
      </w:r>
      <w:r w:rsidR="00812567" w:rsidRPr="000B5F94">
        <w:t>13</w:t>
      </w:r>
      <w:r w:rsidRPr="000B5F94">
        <w:t>.</w:t>
      </w:r>
      <w:r w:rsidR="00955984" w:rsidRPr="000B5F94">
        <w:t>0</w:t>
      </w:r>
      <w:r w:rsidR="00597C21" w:rsidRPr="000B5F94">
        <w:t>3</w:t>
      </w:r>
      <w:r w:rsidRPr="000B5F94">
        <w:t>.20</w:t>
      </w:r>
      <w:r w:rsidR="00812567" w:rsidRPr="000B5F94">
        <w:t>20</w:t>
      </w:r>
      <w:r w:rsidR="00597C21" w:rsidRPr="000B5F94">
        <w:t xml:space="preserve"> г. №</w:t>
      </w:r>
      <w:r w:rsidR="00812567" w:rsidRPr="000B5F94">
        <w:t>65/1</w:t>
      </w:r>
      <w:r w:rsidR="009D5556" w:rsidRPr="000B5F94">
        <w:t xml:space="preserve"> (с изменениями и дополнениями)</w:t>
      </w:r>
      <w:r w:rsidR="00FE3BD3" w:rsidRPr="000B5F94">
        <w:t>.</w:t>
      </w:r>
    </w:p>
    <w:p w14:paraId="74F4FE69" w14:textId="77777777" w:rsidR="002A7ED8" w:rsidRPr="000B5F94" w:rsidRDefault="002A7ED8" w:rsidP="00F31853">
      <w:pPr>
        <w:ind w:firstLine="709"/>
        <w:jc w:val="both"/>
      </w:pPr>
      <w:r w:rsidRPr="000B5F94">
        <w:t>Целями основных направлений бюджетной и налоговой политики 2026-2028 годов являются обеспечение устойчивости и сбалансированности местного бюджета, укрепление его доходной базы, формирование оптимальной структуры расходов бюджета, ориентированной на содействие социальному и экономическому развитию территории, предотвращение социальной напряженности и улучшение качества жизни граждан, содействие достижению национальных целей развития Российской Федерации.</w:t>
      </w:r>
    </w:p>
    <w:p w14:paraId="75D0F395" w14:textId="77777777" w:rsidR="002A7ED8" w:rsidRPr="000B5F94" w:rsidRDefault="002A7ED8" w:rsidP="00F31853">
      <w:pPr>
        <w:ind w:firstLine="709"/>
        <w:jc w:val="both"/>
      </w:pPr>
      <w:r w:rsidRPr="000B5F94">
        <w:t>Бюджетная и налоговая политика выстраивается в соответствии с действующим федеральным и региональным законодательством.</w:t>
      </w:r>
    </w:p>
    <w:p w14:paraId="6C1D9BA1" w14:textId="77777777" w:rsidR="008C7F37" w:rsidRPr="000B5F94" w:rsidRDefault="002A7ED8" w:rsidP="00F31853">
      <w:pPr>
        <w:ind w:firstLine="709"/>
        <w:jc w:val="both"/>
      </w:pPr>
      <w:r w:rsidRPr="000B5F94">
        <w:t>Основные направления бюджетной и налоговой политики в среднесрочной перспективе сохраняют преемственность в отношении установленных ранее приоритетов на последующий трехлетний период и скорректированы с учетом возможных негативных изменений экономической ситуации и необходимостью реализации первоочередных задач.</w:t>
      </w:r>
    </w:p>
    <w:p w14:paraId="46E85D1C" w14:textId="77777777" w:rsidR="00F31853" w:rsidRPr="000B5F94" w:rsidRDefault="00F31853" w:rsidP="00F31853">
      <w:pPr>
        <w:pStyle w:val="Default"/>
        <w:ind w:firstLine="709"/>
        <w:jc w:val="both"/>
      </w:pPr>
    </w:p>
    <w:p w14:paraId="5B48CB1E" w14:textId="59EDEBDE" w:rsidR="00F31853" w:rsidRDefault="005227C5" w:rsidP="00F31853">
      <w:pPr>
        <w:pStyle w:val="Default"/>
        <w:jc w:val="center"/>
        <w:rPr>
          <w:b/>
          <w:bCs/>
        </w:rPr>
      </w:pPr>
      <w:r w:rsidRPr="00653F92">
        <w:rPr>
          <w:b/>
          <w:bCs/>
        </w:rPr>
        <w:t>2.Основные результаты реализации бюджетной и налоговой политики.</w:t>
      </w:r>
    </w:p>
    <w:p w14:paraId="177E8043" w14:textId="77777777" w:rsidR="00653F92" w:rsidRPr="00653F92" w:rsidRDefault="00653F92" w:rsidP="00F31853">
      <w:pPr>
        <w:pStyle w:val="Default"/>
        <w:jc w:val="center"/>
        <w:rPr>
          <w:b/>
          <w:bCs/>
        </w:rPr>
      </w:pPr>
    </w:p>
    <w:p w14:paraId="12A536D6" w14:textId="700F03E0" w:rsidR="00D44F6C" w:rsidRPr="000B5F94" w:rsidRDefault="00D44F6C" w:rsidP="00F31853">
      <w:pPr>
        <w:pStyle w:val="Default"/>
        <w:ind w:firstLine="709"/>
        <w:jc w:val="both"/>
      </w:pPr>
      <w:r w:rsidRPr="000B5F94">
        <w:t xml:space="preserve">Фактическое поступление доходов за 2024 год составило </w:t>
      </w:r>
      <w:r w:rsidR="008F3E20" w:rsidRPr="000B5F94">
        <w:t>14436,7</w:t>
      </w:r>
      <w:r w:rsidRPr="000B5F94">
        <w:t xml:space="preserve"> тыс. руб., или 10</w:t>
      </w:r>
      <w:r w:rsidR="008F3E20" w:rsidRPr="000B5F94">
        <w:t>1,3</w:t>
      </w:r>
      <w:r w:rsidRPr="000B5F94">
        <w:t xml:space="preserve">% к уточненному плану. Анализ доходной части бюджета поселения показал, что по сравнению с 2023 годом доходы бюджета снизились на </w:t>
      </w:r>
      <w:r w:rsidR="008F3E20" w:rsidRPr="000B5F94">
        <w:t>631,2</w:t>
      </w:r>
      <w:r w:rsidRPr="000B5F94">
        <w:t>тыс. рублей за счет снижения</w:t>
      </w:r>
      <w:r w:rsidR="009E4AB5" w:rsidRPr="000B5F94">
        <w:t xml:space="preserve"> как налоговых и неналоговых так </w:t>
      </w:r>
      <w:proofErr w:type="gramStart"/>
      <w:r w:rsidR="009E4AB5" w:rsidRPr="000B5F94">
        <w:t xml:space="preserve">и </w:t>
      </w:r>
      <w:r w:rsidRPr="000B5F94">
        <w:t xml:space="preserve"> </w:t>
      </w:r>
      <w:r w:rsidR="009E4AB5" w:rsidRPr="000B5F94">
        <w:t>безвозмездных</w:t>
      </w:r>
      <w:proofErr w:type="gramEnd"/>
      <w:r w:rsidR="009E4AB5" w:rsidRPr="000B5F94">
        <w:t xml:space="preserve"> поступлений</w:t>
      </w:r>
      <w:r w:rsidRPr="000B5F94">
        <w:t xml:space="preserve">. По-прежнему основную долю в доходах составили безвозмездные поступления от других бюджетов бюджетной системы РФ – </w:t>
      </w:r>
      <w:r w:rsidR="009E4AB5" w:rsidRPr="000B5F94">
        <w:t>11459,7</w:t>
      </w:r>
      <w:r w:rsidRPr="000B5F94">
        <w:t>тыс.руб., или 7</w:t>
      </w:r>
      <w:r w:rsidR="009E4AB5" w:rsidRPr="000B5F94">
        <w:t>9</w:t>
      </w:r>
      <w:r w:rsidRPr="000B5F94">
        <w:t xml:space="preserve">,4%. Доля налоговых доходов составила </w:t>
      </w:r>
      <w:r w:rsidR="009E4AB5" w:rsidRPr="000B5F94">
        <w:t>20</w:t>
      </w:r>
      <w:r w:rsidRPr="000B5F94">
        <w:t>,</w:t>
      </w:r>
      <w:r w:rsidR="009E4AB5" w:rsidRPr="000B5F94">
        <w:t>4</w:t>
      </w:r>
      <w:r w:rsidRPr="000B5F94">
        <w:t xml:space="preserve">%, неналоговых доходов – </w:t>
      </w:r>
      <w:r w:rsidR="009E4AB5" w:rsidRPr="000B5F94">
        <w:t>0,2</w:t>
      </w:r>
      <w:r w:rsidRPr="000B5F94">
        <w:t xml:space="preserve">%.  Налоговые и неналоговые доходы утверждены в сумме </w:t>
      </w:r>
      <w:r w:rsidR="000A73CE" w:rsidRPr="000B5F94">
        <w:t>2761,6</w:t>
      </w:r>
      <w:r w:rsidRPr="000B5F94">
        <w:t xml:space="preserve">тыс. руб., что составляет </w:t>
      </w:r>
      <w:r w:rsidR="000F0D83">
        <w:t>19,</w:t>
      </w:r>
      <w:r w:rsidRPr="000B5F94">
        <w:t xml:space="preserve">4% от общего утвержденного объема доходов. Исполнение налоговых и неналоговых доходов составляет </w:t>
      </w:r>
      <w:r w:rsidR="000F0D83">
        <w:t>2953,5</w:t>
      </w:r>
      <w:r w:rsidRPr="000B5F94">
        <w:t>тыс. руб., или 10</w:t>
      </w:r>
      <w:r w:rsidR="000F0D83">
        <w:t>6,9</w:t>
      </w:r>
      <w:r w:rsidRPr="000B5F94">
        <w:t>% к плану.</w:t>
      </w:r>
    </w:p>
    <w:p w14:paraId="673569A9" w14:textId="6E1C20D8" w:rsidR="00D44F6C" w:rsidRPr="000B5F94" w:rsidRDefault="00D44F6C" w:rsidP="00F31853">
      <w:pPr>
        <w:pStyle w:val="Default"/>
        <w:ind w:firstLine="709"/>
        <w:jc w:val="both"/>
      </w:pPr>
      <w:r w:rsidRPr="000B5F94">
        <w:t xml:space="preserve">Налоговые и неналоговые доходы на </w:t>
      </w:r>
      <w:r w:rsidR="000F0D83">
        <w:t>9</w:t>
      </w:r>
      <w:r w:rsidRPr="000B5F94">
        <w:t>9</w:t>
      </w:r>
      <w:r w:rsidR="000F0D83">
        <w:t>,2</w:t>
      </w:r>
      <w:r w:rsidRPr="000B5F94">
        <w:t xml:space="preserve">% состоят из налоговых доходов и на </w:t>
      </w:r>
      <w:r w:rsidR="000F0D83">
        <w:t>0,8</w:t>
      </w:r>
      <w:r w:rsidRPr="000B5F94">
        <w:t xml:space="preserve">% из неналоговых доходов. Основную долю налоговых и неналоговых доходов занимают </w:t>
      </w:r>
      <w:r w:rsidRPr="000B5F94">
        <w:lastRenderedPageBreak/>
        <w:t xml:space="preserve">доходы от акцизов – </w:t>
      </w:r>
      <w:r w:rsidR="000F0D83">
        <w:t>2435,5</w:t>
      </w:r>
      <w:r w:rsidRPr="000B5F94">
        <w:t xml:space="preserve"> тыс. руб., или </w:t>
      </w:r>
      <w:r w:rsidR="000F0D83">
        <w:t>82</w:t>
      </w:r>
      <w:r w:rsidRPr="000B5F94">
        <w:t>,</w:t>
      </w:r>
      <w:r w:rsidR="000F0D83">
        <w:t>4</w:t>
      </w:r>
      <w:r w:rsidRPr="000B5F94">
        <w:t xml:space="preserve">% и доходы от НДФЛ – </w:t>
      </w:r>
      <w:r w:rsidR="000F0D83">
        <w:t>375</w:t>
      </w:r>
      <w:r w:rsidRPr="000B5F94">
        <w:t xml:space="preserve"> тыс. руб., или 1</w:t>
      </w:r>
      <w:r w:rsidR="000F0D83">
        <w:t>2</w:t>
      </w:r>
      <w:r w:rsidRPr="000B5F94">
        <w:t>,</w:t>
      </w:r>
      <w:r w:rsidR="000F0D83">
        <w:t>7</w:t>
      </w:r>
      <w:r w:rsidRPr="000B5F94">
        <w:t>%. Анализ доходной части бюджета поселения показал, что по сравнению с 2023 годом налоговые доходы увеличились на 3</w:t>
      </w:r>
      <w:r w:rsidR="005B6D2B">
        <w:t>79</w:t>
      </w:r>
      <w:r w:rsidRPr="000B5F94">
        <w:t>,</w:t>
      </w:r>
      <w:r w:rsidR="005B6D2B">
        <w:t>3</w:t>
      </w:r>
      <w:r w:rsidRPr="000B5F94">
        <w:t xml:space="preserve"> тыс. руб., или на 1</w:t>
      </w:r>
      <w:r w:rsidR="005B6D2B">
        <w:t>4</w:t>
      </w:r>
      <w:r w:rsidRPr="000B5F94">
        <w:t>,</w:t>
      </w:r>
      <w:r w:rsidR="005B6D2B">
        <w:t>8</w:t>
      </w:r>
      <w:r w:rsidRPr="000B5F94">
        <w:t>%, неналоговые доходы - на 2,</w:t>
      </w:r>
      <w:r w:rsidR="005B6D2B">
        <w:t>7</w:t>
      </w:r>
      <w:r w:rsidRPr="000B5F94">
        <w:t xml:space="preserve"> тыс. руб., или </w:t>
      </w:r>
      <w:r w:rsidR="005B6D2B">
        <w:t>на 19 %</w:t>
      </w:r>
      <w:r w:rsidRPr="000B5F94">
        <w:t>. Доля поступления доходов от НДФЛ в 2024 году составляет 1</w:t>
      </w:r>
      <w:r w:rsidR="005B6D2B">
        <w:t>2,7</w:t>
      </w:r>
      <w:r w:rsidRPr="000B5F94">
        <w:t>% в общем объеме налоговых и неналоговых доходов.</w:t>
      </w:r>
      <w:r w:rsidR="00E40967" w:rsidRPr="000B5F94">
        <w:t xml:space="preserve"> Безвозмездные поступления в 2024 году составили </w:t>
      </w:r>
      <w:r w:rsidR="005B6D2B">
        <w:t>11459,7</w:t>
      </w:r>
      <w:r w:rsidR="00E40967" w:rsidRPr="000B5F94">
        <w:t xml:space="preserve"> тыс. руб., или 100% к плану, из них безвозмездные поступления из других бюджетов бюджетной системы РФ – </w:t>
      </w:r>
      <w:r w:rsidR="005B6D2B">
        <w:t>11448,1</w:t>
      </w:r>
      <w:r w:rsidR="00E40967" w:rsidRPr="000B5F94">
        <w:t xml:space="preserve"> тыс. руб. и безвозмездные поступления от юридических и физических лиц в сумме </w:t>
      </w:r>
      <w:r w:rsidR="005B6D2B">
        <w:t>1</w:t>
      </w:r>
      <w:r w:rsidR="00E40967" w:rsidRPr="000B5F94">
        <w:t>1,</w:t>
      </w:r>
      <w:r w:rsidR="005B6D2B">
        <w:t>6</w:t>
      </w:r>
      <w:r w:rsidR="00E40967" w:rsidRPr="000B5F94">
        <w:t xml:space="preserve">тыс. руб. </w:t>
      </w:r>
    </w:p>
    <w:p w14:paraId="072361E6" w14:textId="360B48BA" w:rsidR="00E40967" w:rsidRPr="000B5F94" w:rsidRDefault="00E40967" w:rsidP="00F31853">
      <w:pPr>
        <w:pStyle w:val="Default"/>
        <w:ind w:firstLine="709"/>
        <w:jc w:val="both"/>
      </w:pPr>
      <w:r w:rsidRPr="000B5F94">
        <w:t xml:space="preserve">Исполнение расходной части бюджета за 2024 год составляет </w:t>
      </w:r>
      <w:r w:rsidR="005B6D2B">
        <w:t>14610,9</w:t>
      </w:r>
      <w:r w:rsidRPr="000B5F94">
        <w:t>тыс. руб., или 9</w:t>
      </w:r>
      <w:r w:rsidR="005B6D2B">
        <w:t>9</w:t>
      </w:r>
      <w:r w:rsidRPr="000B5F94">
        <w:t>,</w:t>
      </w:r>
      <w:r w:rsidR="005B6D2B">
        <w:t>1</w:t>
      </w:r>
      <w:r w:rsidRPr="000B5F94">
        <w:t>% к годовым назначениям (</w:t>
      </w:r>
      <w:r w:rsidR="005B6D2B">
        <w:t>14737,8</w:t>
      </w:r>
      <w:r w:rsidRPr="000B5F94">
        <w:t xml:space="preserve">тыс. руб.). Наибольший удельный вес в структуре расходов занимают расходы на общегосударственные вопросы – </w:t>
      </w:r>
      <w:r w:rsidR="0042779C">
        <w:t>4</w:t>
      </w:r>
      <w:r w:rsidRPr="000B5F94">
        <w:t>3,</w:t>
      </w:r>
      <w:r w:rsidR="0042779C">
        <w:t>2</w:t>
      </w:r>
      <w:r w:rsidRPr="000B5F94">
        <w:t>% (</w:t>
      </w:r>
      <w:r w:rsidR="005B6D2B">
        <w:t>6318,9</w:t>
      </w:r>
      <w:r w:rsidRPr="000B5F94">
        <w:t xml:space="preserve"> тыс. руб.) и расходы на культуру – 2</w:t>
      </w:r>
      <w:r w:rsidR="00CB537C">
        <w:t>3</w:t>
      </w:r>
      <w:r w:rsidRPr="000B5F94">
        <w:t>,</w:t>
      </w:r>
      <w:r w:rsidR="00CB537C">
        <w:t>6</w:t>
      </w:r>
      <w:r w:rsidRPr="000B5F94">
        <w:t>% (</w:t>
      </w:r>
      <w:r w:rsidR="0042779C">
        <w:t>3449,3</w:t>
      </w:r>
      <w:r w:rsidRPr="000B5F94">
        <w:t xml:space="preserve"> тыс. руб.). По сравнению с 2023 годом фактическое исполнение бюджетных ассигнований в 2024 году в целом </w:t>
      </w:r>
      <w:r w:rsidR="00CB537C">
        <w:t>сократилось</w:t>
      </w:r>
      <w:r w:rsidRPr="000B5F94">
        <w:t xml:space="preserve"> на </w:t>
      </w:r>
      <w:r w:rsidR="00CB537C">
        <w:t>1670,1</w:t>
      </w:r>
      <w:r w:rsidRPr="000B5F94">
        <w:t xml:space="preserve"> тыс. руб.  </w:t>
      </w:r>
      <w:r w:rsidR="00CB537C">
        <w:t xml:space="preserve">Сокращение </w:t>
      </w:r>
      <w:r w:rsidRPr="000B5F94">
        <w:t xml:space="preserve">расходов произошло </w:t>
      </w:r>
      <w:proofErr w:type="gramStart"/>
      <w:r w:rsidRPr="000B5F94">
        <w:t>по  разделам</w:t>
      </w:r>
      <w:proofErr w:type="gramEnd"/>
      <w:r w:rsidR="00CB537C">
        <w:t xml:space="preserve"> 0102, 0104, 0409, 0502 и 0801</w:t>
      </w:r>
      <w:r w:rsidRPr="000B5F94">
        <w:t xml:space="preserve">, </w:t>
      </w:r>
      <w:r w:rsidR="00CB537C">
        <w:t xml:space="preserve">рост </w:t>
      </w:r>
      <w:r w:rsidRPr="000B5F94">
        <w:t xml:space="preserve">расходов </w:t>
      </w:r>
      <w:r w:rsidR="00CB537C">
        <w:t xml:space="preserve">наблюдается </w:t>
      </w:r>
      <w:r w:rsidRPr="000B5F94">
        <w:t xml:space="preserve"> по</w:t>
      </w:r>
      <w:r w:rsidR="00CB537C">
        <w:t xml:space="preserve"> </w:t>
      </w:r>
      <w:r w:rsidRPr="000B5F94">
        <w:t xml:space="preserve"> разделам</w:t>
      </w:r>
      <w:r w:rsidR="00CB537C">
        <w:t xml:space="preserve"> 0203, 0503, 101 и 1403</w:t>
      </w:r>
      <w:r w:rsidRPr="000B5F94">
        <w:t xml:space="preserve">. </w:t>
      </w:r>
    </w:p>
    <w:p w14:paraId="736F5E70" w14:textId="7D4467DE" w:rsidR="00D44F6C" w:rsidRPr="000B5F94" w:rsidRDefault="00E40967" w:rsidP="00F31853">
      <w:pPr>
        <w:pStyle w:val="Default"/>
        <w:ind w:firstLine="709"/>
        <w:jc w:val="both"/>
      </w:pPr>
      <w:r w:rsidRPr="000B5F94">
        <w:t xml:space="preserve">Основной удельный вес в исполнении расходов занимают «оплата труда с начислениями» - </w:t>
      </w:r>
      <w:r w:rsidR="00CB537C">
        <w:t>8859,9</w:t>
      </w:r>
      <w:r w:rsidRPr="000B5F94">
        <w:t xml:space="preserve"> тыс. руб. (</w:t>
      </w:r>
      <w:r w:rsidR="00CB537C">
        <w:t>60</w:t>
      </w:r>
      <w:r w:rsidRPr="000B5F94">
        <w:t>,</w:t>
      </w:r>
      <w:r w:rsidR="00CB537C">
        <w:t>6</w:t>
      </w:r>
      <w:r w:rsidRPr="000B5F94">
        <w:t xml:space="preserve">%) и «закупка товаров, работ и услуг» - </w:t>
      </w:r>
      <w:r w:rsidR="00CB537C">
        <w:t>4287,</w:t>
      </w:r>
      <w:r w:rsidR="00653F92">
        <w:t>3</w:t>
      </w:r>
      <w:r w:rsidRPr="000B5F94">
        <w:t xml:space="preserve"> тыс. руб. (</w:t>
      </w:r>
      <w:r w:rsidR="00653F92">
        <w:t>29,3</w:t>
      </w:r>
      <w:r w:rsidRPr="000B5F94">
        <w:t>%).</w:t>
      </w:r>
    </w:p>
    <w:p w14:paraId="1286DD23" w14:textId="77777777" w:rsidR="00F31853" w:rsidRPr="000B5F94" w:rsidRDefault="00F31853" w:rsidP="00F31853">
      <w:pPr>
        <w:ind w:firstLine="709"/>
        <w:jc w:val="both"/>
      </w:pPr>
    </w:p>
    <w:p w14:paraId="5ADE314C" w14:textId="317ECD24" w:rsidR="009D4376" w:rsidRPr="00653F92" w:rsidRDefault="00955984" w:rsidP="00653F92">
      <w:pPr>
        <w:pStyle w:val="a3"/>
        <w:numPr>
          <w:ilvl w:val="0"/>
          <w:numId w:val="8"/>
        </w:numPr>
        <w:jc w:val="center"/>
        <w:rPr>
          <w:b/>
          <w:bCs/>
        </w:rPr>
      </w:pPr>
      <w:r w:rsidRPr="00653F92">
        <w:rPr>
          <w:b/>
          <w:bCs/>
        </w:rPr>
        <w:t>Основные направления налоговой политики</w:t>
      </w:r>
      <w:r w:rsidR="00653F92" w:rsidRPr="00653F92">
        <w:rPr>
          <w:b/>
          <w:bCs/>
        </w:rPr>
        <w:t>.</w:t>
      </w:r>
    </w:p>
    <w:p w14:paraId="61BDEEB1" w14:textId="77777777" w:rsidR="00653F92" w:rsidRPr="00653F92" w:rsidRDefault="00653F92" w:rsidP="00653F92">
      <w:pPr>
        <w:pStyle w:val="a3"/>
        <w:rPr>
          <w:b/>
          <w:bCs/>
        </w:rPr>
      </w:pPr>
    </w:p>
    <w:p w14:paraId="1916298C" w14:textId="6A6DF699" w:rsidR="00CD1CA0" w:rsidRPr="000B5F94" w:rsidRDefault="00CD1CA0" w:rsidP="005E3B92">
      <w:pPr>
        <w:pStyle w:val="Default"/>
        <w:ind w:firstLine="709"/>
        <w:jc w:val="both"/>
        <w:rPr>
          <w:sz w:val="23"/>
          <w:szCs w:val="23"/>
        </w:rPr>
      </w:pPr>
      <w:r w:rsidRPr="000B5F94">
        <w:rPr>
          <w:sz w:val="23"/>
          <w:szCs w:val="23"/>
        </w:rPr>
        <w:t xml:space="preserve">Основные направления налоговой политики </w:t>
      </w:r>
      <w:proofErr w:type="spellStart"/>
      <w:r w:rsidR="00812567" w:rsidRPr="000B5F94">
        <w:rPr>
          <w:sz w:val="23"/>
          <w:szCs w:val="23"/>
        </w:rPr>
        <w:t>Аклинского</w:t>
      </w:r>
      <w:proofErr w:type="spellEnd"/>
      <w:r w:rsidRPr="000B5F94">
        <w:rPr>
          <w:sz w:val="23"/>
          <w:szCs w:val="23"/>
        </w:rPr>
        <w:t xml:space="preserve"> </w:t>
      </w:r>
      <w:r w:rsidR="005E3B92" w:rsidRPr="000B5F94">
        <w:rPr>
          <w:sz w:val="23"/>
          <w:szCs w:val="23"/>
        </w:rPr>
        <w:t xml:space="preserve">муниципального образования </w:t>
      </w:r>
      <w:r w:rsidRPr="000B5F94">
        <w:rPr>
          <w:sz w:val="23"/>
          <w:szCs w:val="23"/>
        </w:rPr>
        <w:t xml:space="preserve">являются базой для формирования налоговых и неналоговых </w:t>
      </w:r>
      <w:r w:rsidR="005E3B92" w:rsidRPr="000B5F94">
        <w:rPr>
          <w:sz w:val="23"/>
          <w:szCs w:val="23"/>
        </w:rPr>
        <w:t xml:space="preserve">доходов бюджета </w:t>
      </w:r>
      <w:r w:rsidRPr="000B5F94">
        <w:rPr>
          <w:sz w:val="23"/>
          <w:szCs w:val="23"/>
        </w:rPr>
        <w:t xml:space="preserve">и определяют условия, используемые при составлении проекта бюджета </w:t>
      </w:r>
      <w:proofErr w:type="spellStart"/>
      <w:r w:rsidR="00812567" w:rsidRPr="000B5F94">
        <w:rPr>
          <w:sz w:val="23"/>
          <w:szCs w:val="23"/>
        </w:rPr>
        <w:t>Аклинского</w:t>
      </w:r>
      <w:proofErr w:type="spellEnd"/>
      <w:r w:rsidRPr="000B5F94">
        <w:rPr>
          <w:sz w:val="23"/>
          <w:szCs w:val="23"/>
        </w:rPr>
        <w:t xml:space="preserve"> муниципального </w:t>
      </w:r>
      <w:proofErr w:type="gramStart"/>
      <w:r w:rsidRPr="000B5F94">
        <w:rPr>
          <w:sz w:val="23"/>
          <w:szCs w:val="23"/>
        </w:rPr>
        <w:t>образования  на</w:t>
      </w:r>
      <w:proofErr w:type="gramEnd"/>
      <w:r w:rsidRPr="000B5F94">
        <w:rPr>
          <w:sz w:val="23"/>
          <w:szCs w:val="23"/>
        </w:rPr>
        <w:t xml:space="preserve"> 202</w:t>
      </w:r>
      <w:r w:rsidR="004B187A" w:rsidRPr="000B5F94">
        <w:rPr>
          <w:sz w:val="23"/>
          <w:szCs w:val="23"/>
        </w:rPr>
        <w:t>6 год и на плановый период 2027 и 2028</w:t>
      </w:r>
      <w:r w:rsidRPr="000B5F94">
        <w:rPr>
          <w:sz w:val="23"/>
          <w:szCs w:val="23"/>
        </w:rPr>
        <w:t xml:space="preserve"> годов и подходов к его формированию. </w:t>
      </w:r>
      <w:r w:rsidR="004B187A" w:rsidRPr="000B5F94">
        <w:rPr>
          <w:sz w:val="23"/>
          <w:szCs w:val="23"/>
        </w:rPr>
        <w:t>Важнейшим фактором проводимой налоговой политики является необходимость поддержания сбалансированности бюджета, что возможно лишь при последовательном увеличении доходов.</w:t>
      </w:r>
    </w:p>
    <w:p w14:paraId="024499C8" w14:textId="11F336E1" w:rsidR="004B187A" w:rsidRPr="000B5F94" w:rsidRDefault="004B187A" w:rsidP="005E3B92">
      <w:pPr>
        <w:pStyle w:val="Default"/>
        <w:ind w:firstLine="709"/>
        <w:jc w:val="both"/>
        <w:rPr>
          <w:sz w:val="23"/>
          <w:szCs w:val="23"/>
        </w:rPr>
      </w:pPr>
      <w:r w:rsidRPr="000B5F94">
        <w:rPr>
          <w:sz w:val="23"/>
          <w:szCs w:val="23"/>
        </w:rPr>
        <w:t xml:space="preserve">Налоговая политика </w:t>
      </w:r>
      <w:proofErr w:type="spellStart"/>
      <w:r w:rsidR="00812567" w:rsidRPr="000B5F94">
        <w:rPr>
          <w:sz w:val="23"/>
          <w:szCs w:val="23"/>
        </w:rPr>
        <w:t>Аклинского</w:t>
      </w:r>
      <w:proofErr w:type="spellEnd"/>
      <w:r w:rsidRPr="000B5F94">
        <w:rPr>
          <w:sz w:val="23"/>
          <w:szCs w:val="23"/>
        </w:rPr>
        <w:t xml:space="preserve"> муниципального образования ориентирована на поддержание достигнутого уровня налогового потенциала, создание условий для дальнейшего роста налоговых и неналоговых доходов бюджета и устранение условий, препятствующих сокращению поступлений.</w:t>
      </w:r>
    </w:p>
    <w:p w14:paraId="1CCC50CB" w14:textId="77777777" w:rsidR="00CD1CA0" w:rsidRPr="000B5F94" w:rsidRDefault="00CD1CA0" w:rsidP="005E3B92">
      <w:pPr>
        <w:pStyle w:val="Default"/>
        <w:ind w:firstLine="709"/>
        <w:jc w:val="both"/>
        <w:rPr>
          <w:sz w:val="23"/>
          <w:szCs w:val="23"/>
        </w:rPr>
      </w:pPr>
      <w:r w:rsidRPr="000B5F94">
        <w:rPr>
          <w:sz w:val="23"/>
          <w:szCs w:val="23"/>
        </w:rPr>
        <w:t>Главным стратегическим ориентиром налоговой политики будет являться стабильность и предсказуемость налогового законодательства, повышение прозрачности налоговой политики.</w:t>
      </w:r>
    </w:p>
    <w:p w14:paraId="65444BFF" w14:textId="77777777" w:rsidR="00CD1CA0" w:rsidRPr="000B5F94" w:rsidRDefault="00CD1CA0" w:rsidP="005E3B92">
      <w:pPr>
        <w:pStyle w:val="Default"/>
        <w:ind w:firstLine="709"/>
        <w:jc w:val="both"/>
        <w:rPr>
          <w:sz w:val="23"/>
          <w:szCs w:val="23"/>
        </w:rPr>
      </w:pPr>
      <w:r w:rsidRPr="000B5F94">
        <w:rPr>
          <w:sz w:val="23"/>
          <w:szCs w:val="23"/>
        </w:rPr>
        <w:t>Результатом реализации налоговой политики должно стать увеличение основных показателей социально-экономического развития муниципального образования.</w:t>
      </w:r>
    </w:p>
    <w:p w14:paraId="082454B9" w14:textId="52BDD116" w:rsidR="00CD1CA0" w:rsidRPr="000B5F94" w:rsidRDefault="00CD1CA0" w:rsidP="005E3B92">
      <w:pPr>
        <w:pStyle w:val="Default"/>
        <w:ind w:firstLine="709"/>
        <w:jc w:val="both"/>
        <w:rPr>
          <w:sz w:val="23"/>
          <w:szCs w:val="23"/>
        </w:rPr>
      </w:pPr>
      <w:r w:rsidRPr="000B5F94">
        <w:rPr>
          <w:sz w:val="23"/>
          <w:szCs w:val="23"/>
        </w:rPr>
        <w:t xml:space="preserve">Основным приоритетом налоговой политики </w:t>
      </w:r>
      <w:proofErr w:type="spellStart"/>
      <w:r w:rsidR="00812567" w:rsidRPr="000B5F94">
        <w:rPr>
          <w:sz w:val="23"/>
          <w:szCs w:val="23"/>
        </w:rPr>
        <w:t>Аклинского</w:t>
      </w:r>
      <w:proofErr w:type="spellEnd"/>
      <w:r w:rsidRPr="000B5F94">
        <w:rPr>
          <w:sz w:val="23"/>
          <w:szCs w:val="23"/>
        </w:rPr>
        <w:t xml:space="preserve"> мун</w:t>
      </w:r>
      <w:r w:rsidR="005E3B92" w:rsidRPr="000B5F94">
        <w:rPr>
          <w:sz w:val="23"/>
          <w:szCs w:val="23"/>
        </w:rPr>
        <w:t xml:space="preserve">иципального образования </w:t>
      </w:r>
      <w:r w:rsidR="004B187A" w:rsidRPr="000B5F94">
        <w:rPr>
          <w:sz w:val="23"/>
          <w:szCs w:val="23"/>
        </w:rPr>
        <w:t>на 2026</w:t>
      </w:r>
      <w:r w:rsidRPr="000B5F94">
        <w:rPr>
          <w:sz w:val="23"/>
          <w:szCs w:val="23"/>
        </w:rPr>
        <w:t xml:space="preserve"> - 2</w:t>
      </w:r>
      <w:r w:rsidR="004B187A" w:rsidRPr="000B5F94">
        <w:rPr>
          <w:sz w:val="23"/>
          <w:szCs w:val="23"/>
        </w:rPr>
        <w:t>028</w:t>
      </w:r>
      <w:r w:rsidRPr="000B5F94">
        <w:rPr>
          <w:sz w:val="23"/>
          <w:szCs w:val="23"/>
        </w:rPr>
        <w:t xml:space="preserve"> годов является обеспечение преемственности целей и задач налоговой политики предыдущего периода по повышению эффективности использования доходного потенциала для обеспечения заданных темпов экономического развития, обеспечение полного и стабильного поступления налоговых и неналоговых доходов в бюджет.</w:t>
      </w:r>
    </w:p>
    <w:p w14:paraId="74D303F0" w14:textId="6170896F" w:rsidR="00F31853" w:rsidRPr="000B5F94" w:rsidRDefault="00CD1CA0" w:rsidP="005E3B92">
      <w:pPr>
        <w:pStyle w:val="Default"/>
        <w:ind w:firstLine="709"/>
        <w:jc w:val="both"/>
        <w:rPr>
          <w:sz w:val="23"/>
          <w:szCs w:val="23"/>
        </w:rPr>
      </w:pPr>
      <w:r w:rsidRPr="000B5F94">
        <w:rPr>
          <w:sz w:val="23"/>
          <w:szCs w:val="23"/>
        </w:rPr>
        <w:t xml:space="preserve">Основными направлениями налоговой политики </w:t>
      </w:r>
      <w:proofErr w:type="spellStart"/>
      <w:r w:rsidR="00812567" w:rsidRPr="000B5F94">
        <w:rPr>
          <w:sz w:val="23"/>
          <w:szCs w:val="23"/>
        </w:rPr>
        <w:t>Аклинского</w:t>
      </w:r>
      <w:proofErr w:type="spellEnd"/>
      <w:r w:rsidRPr="000B5F94">
        <w:rPr>
          <w:sz w:val="23"/>
          <w:szCs w:val="23"/>
        </w:rPr>
        <w:t xml:space="preserve"> </w:t>
      </w:r>
      <w:r w:rsidR="005E3B92" w:rsidRPr="000B5F94">
        <w:rPr>
          <w:sz w:val="23"/>
          <w:szCs w:val="23"/>
        </w:rPr>
        <w:t xml:space="preserve">муниципального образования </w:t>
      </w:r>
      <w:r w:rsidRPr="000B5F94">
        <w:rPr>
          <w:sz w:val="23"/>
          <w:szCs w:val="23"/>
        </w:rPr>
        <w:t>в среднесрочной перспективе являются:</w:t>
      </w:r>
    </w:p>
    <w:p w14:paraId="5E4AFA02" w14:textId="24EDC032" w:rsidR="004B187A" w:rsidRPr="000B5F94" w:rsidRDefault="004B187A" w:rsidP="005E3B92">
      <w:pPr>
        <w:pStyle w:val="Default"/>
        <w:ind w:firstLine="709"/>
        <w:jc w:val="both"/>
        <w:rPr>
          <w:sz w:val="23"/>
          <w:szCs w:val="23"/>
        </w:rPr>
      </w:pPr>
      <w:r w:rsidRPr="000B5F94">
        <w:rPr>
          <w:sz w:val="23"/>
          <w:szCs w:val="23"/>
        </w:rPr>
        <w:t xml:space="preserve">1) увеличение поступлений налоговых и неналоговых доходов бюджета, что будет способствовать устойчивому социально-экономическому развитию </w:t>
      </w:r>
      <w:proofErr w:type="spellStart"/>
      <w:r w:rsidR="00812567" w:rsidRPr="000B5F94">
        <w:rPr>
          <w:sz w:val="23"/>
          <w:szCs w:val="23"/>
        </w:rPr>
        <w:t>Аклинского</w:t>
      </w:r>
      <w:proofErr w:type="spellEnd"/>
      <w:r w:rsidRPr="000B5F94">
        <w:rPr>
          <w:sz w:val="23"/>
          <w:szCs w:val="23"/>
        </w:rPr>
        <w:t xml:space="preserve"> муниципального </w:t>
      </w:r>
      <w:proofErr w:type="gramStart"/>
      <w:r w:rsidRPr="000B5F94">
        <w:rPr>
          <w:sz w:val="23"/>
          <w:szCs w:val="23"/>
        </w:rPr>
        <w:t>образования  и</w:t>
      </w:r>
      <w:proofErr w:type="gramEnd"/>
      <w:r w:rsidRPr="000B5F94">
        <w:rPr>
          <w:sz w:val="23"/>
          <w:szCs w:val="23"/>
        </w:rPr>
        <w:t xml:space="preserve"> повышению качества жизни населения.</w:t>
      </w:r>
    </w:p>
    <w:p w14:paraId="7D660740" w14:textId="77777777" w:rsidR="004B187A" w:rsidRPr="000B5F94" w:rsidRDefault="004B187A" w:rsidP="005E3B92">
      <w:pPr>
        <w:pStyle w:val="Default"/>
        <w:ind w:firstLine="709"/>
        <w:jc w:val="both"/>
        <w:rPr>
          <w:sz w:val="23"/>
          <w:szCs w:val="23"/>
        </w:rPr>
      </w:pPr>
      <w:r w:rsidRPr="000B5F94">
        <w:rPr>
          <w:sz w:val="23"/>
          <w:szCs w:val="23"/>
        </w:rPr>
        <w:t>При этом, особое внимание необходимо уделить мероприятиям, направленным на развитие предпринимательства, малого и среднего бизнеса с целью привлечения новых плательщиков, продолжение реализации мероприятий по повышению доходного потенциала, включая работу с неналоговыми платежами, в том числе с дебиторской задолженностью, а также вовлечение в хозяйственный и налоговый оборот объектов недвижимого имущества;</w:t>
      </w:r>
    </w:p>
    <w:p w14:paraId="4E310B00" w14:textId="77777777" w:rsidR="004B187A" w:rsidRPr="000B5F94" w:rsidRDefault="004B187A" w:rsidP="005E3B92">
      <w:pPr>
        <w:pStyle w:val="Default"/>
        <w:ind w:firstLine="709"/>
        <w:jc w:val="both"/>
        <w:rPr>
          <w:sz w:val="23"/>
          <w:szCs w:val="23"/>
        </w:rPr>
      </w:pPr>
      <w:r w:rsidRPr="000B5F94">
        <w:rPr>
          <w:sz w:val="23"/>
          <w:szCs w:val="23"/>
        </w:rPr>
        <w:t xml:space="preserve">2) совершенствование системы управления муниципальным имуществом, обеспечение качественного учета имущества, входящего в состав муниципальной казны, установления жесткого контроля за использованием объектов муниципальной собственности, включая </w:t>
      </w:r>
      <w:r w:rsidRPr="000B5F94">
        <w:rPr>
          <w:sz w:val="23"/>
          <w:szCs w:val="23"/>
        </w:rPr>
        <w:lastRenderedPageBreak/>
        <w:t>вопросы изъятия в установленном порядке излишнего, неиспользуемого или используемого не по назначению муниципального имущества;</w:t>
      </w:r>
    </w:p>
    <w:p w14:paraId="4A7FD671" w14:textId="77777777" w:rsidR="004B187A" w:rsidRPr="000B5F94" w:rsidRDefault="004B187A" w:rsidP="005E3B92">
      <w:pPr>
        <w:pStyle w:val="Default"/>
        <w:ind w:firstLine="709"/>
        <w:jc w:val="both"/>
        <w:rPr>
          <w:sz w:val="23"/>
          <w:szCs w:val="23"/>
        </w:rPr>
      </w:pPr>
      <w:r w:rsidRPr="000B5F94">
        <w:rPr>
          <w:sz w:val="23"/>
          <w:szCs w:val="23"/>
        </w:rPr>
        <w:t>3) совершенствование методов администрирования доходов, повышение уровня ответственности главных администраторов доходов бюджета муниципального образования за качество прогнозирования доходов в целях повышения эффективности администрирования налоговых и неналоговых доходов, подлежащих зачислению в бюджет;</w:t>
      </w:r>
    </w:p>
    <w:p w14:paraId="255285EB" w14:textId="39B0A9C6" w:rsidR="004B187A" w:rsidRPr="000B5F94" w:rsidRDefault="004B187A" w:rsidP="005E3B92">
      <w:pPr>
        <w:pStyle w:val="Default"/>
        <w:ind w:firstLine="709"/>
        <w:jc w:val="both"/>
        <w:rPr>
          <w:sz w:val="23"/>
          <w:szCs w:val="23"/>
        </w:rPr>
      </w:pPr>
      <w:r w:rsidRPr="000B5F94">
        <w:rPr>
          <w:sz w:val="23"/>
          <w:szCs w:val="23"/>
        </w:rPr>
        <w:t xml:space="preserve">4) осуществление взаимодействия с территориальными органами (подразделениями) федеральных и областных органов исполнительной власти, определенными в качестве главных администраторов доходов местных бюджетов в целях совершенствования порядка зачисления доходов в бюджет </w:t>
      </w:r>
      <w:proofErr w:type="spellStart"/>
      <w:r w:rsidR="00812567" w:rsidRPr="000B5F94">
        <w:rPr>
          <w:sz w:val="23"/>
          <w:szCs w:val="23"/>
        </w:rPr>
        <w:t>Аклинского</w:t>
      </w:r>
      <w:proofErr w:type="spellEnd"/>
      <w:r w:rsidRPr="000B5F94">
        <w:rPr>
          <w:sz w:val="23"/>
          <w:szCs w:val="23"/>
        </w:rPr>
        <w:t xml:space="preserve"> муниципального образования. Ежегодное проведение оценки эффективности предоставленных налоговых льгот, принятие мер по устранению неэффективных налоговых льгот и иных налоговых преимуществ.</w:t>
      </w:r>
    </w:p>
    <w:p w14:paraId="69E84C2E" w14:textId="152E2346" w:rsidR="004B187A" w:rsidRPr="000B5F94" w:rsidRDefault="004B187A" w:rsidP="005E3B92">
      <w:pPr>
        <w:pStyle w:val="Default"/>
        <w:ind w:firstLine="709"/>
        <w:jc w:val="both"/>
        <w:rPr>
          <w:sz w:val="23"/>
          <w:szCs w:val="23"/>
        </w:rPr>
      </w:pPr>
      <w:r w:rsidRPr="000B5F94">
        <w:rPr>
          <w:sz w:val="23"/>
          <w:szCs w:val="23"/>
        </w:rPr>
        <w:t xml:space="preserve">5) продолжение системной работы по взысканию задолженности по платежам в бюджет </w:t>
      </w:r>
      <w:proofErr w:type="spellStart"/>
      <w:r w:rsidR="00812567" w:rsidRPr="000B5F94">
        <w:rPr>
          <w:sz w:val="23"/>
          <w:szCs w:val="23"/>
        </w:rPr>
        <w:t>Аклинского</w:t>
      </w:r>
      <w:proofErr w:type="spellEnd"/>
      <w:r w:rsidRPr="000B5F94">
        <w:rPr>
          <w:sz w:val="23"/>
          <w:szCs w:val="23"/>
        </w:rPr>
        <w:t xml:space="preserve"> муниципального образования, пеней и штрафов в сроки, установленные регламентами реализации полномочий администратора доходов бюджета по взысканию дебиторской задолженности, в том числе за счет своевременного признания просроченной задолженности сомнительной или безнадежной к взысканию, что позволит значительно повысить собираемость доходов бюджета. </w:t>
      </w:r>
    </w:p>
    <w:p w14:paraId="0FBF6950" w14:textId="3139E78D" w:rsidR="004B187A" w:rsidRPr="000B5F94" w:rsidRDefault="004B187A" w:rsidP="005E3B92">
      <w:pPr>
        <w:pStyle w:val="Default"/>
        <w:ind w:firstLine="709"/>
        <w:jc w:val="both"/>
        <w:rPr>
          <w:sz w:val="23"/>
          <w:szCs w:val="23"/>
        </w:rPr>
      </w:pPr>
      <w:r w:rsidRPr="000B5F94">
        <w:rPr>
          <w:sz w:val="23"/>
          <w:szCs w:val="23"/>
        </w:rPr>
        <w:t xml:space="preserve">Реализация вышеуказанных мероприятий налоговой политики </w:t>
      </w:r>
      <w:proofErr w:type="spellStart"/>
      <w:proofErr w:type="gramStart"/>
      <w:r w:rsidR="00812567" w:rsidRPr="000B5F94">
        <w:rPr>
          <w:sz w:val="23"/>
          <w:szCs w:val="23"/>
        </w:rPr>
        <w:t>Аклинского</w:t>
      </w:r>
      <w:proofErr w:type="spellEnd"/>
      <w:r w:rsidRPr="000B5F94">
        <w:rPr>
          <w:sz w:val="23"/>
          <w:szCs w:val="23"/>
        </w:rPr>
        <w:t xml:space="preserve">  муниципального</w:t>
      </w:r>
      <w:proofErr w:type="gramEnd"/>
      <w:r w:rsidRPr="000B5F94">
        <w:rPr>
          <w:sz w:val="23"/>
          <w:szCs w:val="23"/>
        </w:rPr>
        <w:t xml:space="preserve"> образования  на 2026 год и плановый период 2027-2028 годы позволит обеспечить сбалансированность бюджета в целях полного финансирования расходных обязательств, направленных на устойчивое социально-экономическое развитие муниципального образования. </w:t>
      </w:r>
    </w:p>
    <w:p w14:paraId="3D37EB6B" w14:textId="77777777" w:rsidR="004B187A" w:rsidRPr="000B5F94" w:rsidRDefault="004B187A" w:rsidP="005E3B92">
      <w:pPr>
        <w:pStyle w:val="Default"/>
        <w:ind w:firstLine="709"/>
        <w:jc w:val="both"/>
        <w:rPr>
          <w:sz w:val="23"/>
          <w:szCs w:val="23"/>
        </w:rPr>
      </w:pPr>
      <w:r w:rsidRPr="000B5F94">
        <w:rPr>
          <w:sz w:val="23"/>
          <w:szCs w:val="23"/>
        </w:rPr>
        <w:t>При формировании налоговых и неналоговых доходов на 2026 год и на плановый период 2027 и 2028 годов учтены принятые, планируемые к принятию изменения в налоговое и бюджетное законодательство.</w:t>
      </w:r>
    </w:p>
    <w:p w14:paraId="254F3B0B" w14:textId="77777777" w:rsidR="00CD1CA0" w:rsidRPr="000B5F94" w:rsidRDefault="00CD1CA0" w:rsidP="005E3B92">
      <w:pPr>
        <w:pStyle w:val="Default"/>
        <w:ind w:firstLine="709"/>
        <w:jc w:val="both"/>
        <w:rPr>
          <w:sz w:val="23"/>
          <w:szCs w:val="23"/>
        </w:rPr>
      </w:pPr>
    </w:p>
    <w:p w14:paraId="6B98E04C" w14:textId="249A6D93" w:rsidR="001660B7" w:rsidRPr="00653F92" w:rsidRDefault="005227C5" w:rsidP="005E3B92">
      <w:pPr>
        <w:pStyle w:val="Default"/>
        <w:jc w:val="center"/>
        <w:rPr>
          <w:b/>
          <w:bCs/>
        </w:rPr>
      </w:pPr>
      <w:r w:rsidRPr="00653F92">
        <w:rPr>
          <w:b/>
          <w:bCs/>
        </w:rPr>
        <w:t>4</w:t>
      </w:r>
      <w:r w:rsidR="00992EA0" w:rsidRPr="00653F92">
        <w:rPr>
          <w:b/>
          <w:bCs/>
        </w:rPr>
        <w:t>.</w:t>
      </w:r>
      <w:r w:rsidR="00F97700" w:rsidRPr="00653F92">
        <w:rPr>
          <w:b/>
          <w:bCs/>
        </w:rPr>
        <w:t>Основные</w:t>
      </w:r>
      <w:r w:rsidR="001660B7" w:rsidRPr="00653F92">
        <w:rPr>
          <w:b/>
          <w:bCs/>
        </w:rPr>
        <w:t xml:space="preserve"> направления бюджетной политики</w:t>
      </w:r>
      <w:r w:rsidR="00220EE6" w:rsidRPr="00653F92">
        <w:rPr>
          <w:b/>
          <w:bCs/>
        </w:rPr>
        <w:t>.</w:t>
      </w:r>
    </w:p>
    <w:p w14:paraId="536A65EF" w14:textId="77777777" w:rsidR="00653F92" w:rsidRPr="000B5F94" w:rsidRDefault="00653F92" w:rsidP="005E3B92">
      <w:pPr>
        <w:pStyle w:val="Default"/>
        <w:jc w:val="center"/>
      </w:pPr>
    </w:p>
    <w:p w14:paraId="62E1B280" w14:textId="77777777" w:rsidR="001660B7" w:rsidRPr="000B5F94" w:rsidRDefault="001660B7" w:rsidP="005E3B92">
      <w:pPr>
        <w:pStyle w:val="a9"/>
        <w:ind w:firstLine="709"/>
        <w:jc w:val="both"/>
        <w:rPr>
          <w:rFonts w:ascii="Times New Roman" w:hAnsi="Times New Roman"/>
          <w:sz w:val="24"/>
          <w:szCs w:val="24"/>
        </w:rPr>
      </w:pPr>
      <w:r w:rsidRPr="000B5F94">
        <w:rPr>
          <w:rFonts w:ascii="Times New Roman" w:hAnsi="Times New Roman"/>
          <w:sz w:val="24"/>
          <w:szCs w:val="24"/>
        </w:rPr>
        <w:t>Большинство задач в сфере бюджетной политики, поставленных в предыдущие годы, сохраняют свою актуальность. Бюджетная политика в части расходов в основном направлена на сохранение преемственности определенных ранее приоритетов, на их достижение и скорректирована с учетом текущей экономической ситуации и необходимостью реализации задач, поставленных в Указах Президента Российской Федерации.</w:t>
      </w:r>
    </w:p>
    <w:p w14:paraId="0789D21D" w14:textId="3D9A08CA" w:rsidR="001660B7" w:rsidRPr="000B5F94" w:rsidRDefault="001660B7" w:rsidP="005E3B92">
      <w:pPr>
        <w:pStyle w:val="a9"/>
        <w:ind w:firstLine="709"/>
        <w:jc w:val="both"/>
        <w:rPr>
          <w:rFonts w:ascii="Times New Roman" w:hAnsi="Times New Roman"/>
          <w:sz w:val="24"/>
          <w:szCs w:val="24"/>
        </w:rPr>
      </w:pPr>
      <w:r w:rsidRPr="000B5F94">
        <w:rPr>
          <w:rFonts w:ascii="Times New Roman" w:hAnsi="Times New Roman"/>
          <w:sz w:val="24"/>
          <w:szCs w:val="24"/>
        </w:rPr>
        <w:t xml:space="preserve">В этот период будет продолжена </w:t>
      </w:r>
      <w:r w:rsidR="00856139" w:rsidRPr="000B5F94">
        <w:rPr>
          <w:rFonts w:ascii="Times New Roman" w:hAnsi="Times New Roman"/>
          <w:sz w:val="24"/>
          <w:szCs w:val="24"/>
        </w:rPr>
        <w:t xml:space="preserve"> </w:t>
      </w:r>
      <w:r w:rsidRPr="000B5F94">
        <w:rPr>
          <w:rFonts w:ascii="Times New Roman" w:hAnsi="Times New Roman"/>
          <w:sz w:val="24"/>
          <w:szCs w:val="24"/>
        </w:rPr>
        <w:t xml:space="preserve">реализация целей и задач, предусмотренных «Основными направлениями бюджетной и налоговой политики </w:t>
      </w:r>
      <w:proofErr w:type="spellStart"/>
      <w:r w:rsidR="00812567" w:rsidRPr="000B5F94">
        <w:rPr>
          <w:rFonts w:ascii="Times New Roman" w:hAnsi="Times New Roman"/>
          <w:sz w:val="24"/>
          <w:szCs w:val="24"/>
        </w:rPr>
        <w:t>Аклинского</w:t>
      </w:r>
      <w:proofErr w:type="spellEnd"/>
      <w:r w:rsidRPr="000B5F94">
        <w:rPr>
          <w:rFonts w:ascii="Times New Roman" w:hAnsi="Times New Roman"/>
          <w:sz w:val="24"/>
          <w:szCs w:val="24"/>
        </w:rPr>
        <w:t xml:space="preserve"> муниципального образования </w:t>
      </w:r>
      <w:r w:rsidR="0092768E" w:rsidRPr="000B5F94">
        <w:rPr>
          <w:rFonts w:ascii="Times New Roman" w:hAnsi="Times New Roman"/>
          <w:sz w:val="24"/>
          <w:szCs w:val="24"/>
        </w:rPr>
        <w:t xml:space="preserve"> на 202</w:t>
      </w:r>
      <w:r w:rsidR="00856139" w:rsidRPr="000B5F94">
        <w:rPr>
          <w:rFonts w:ascii="Times New Roman" w:hAnsi="Times New Roman"/>
          <w:sz w:val="24"/>
          <w:szCs w:val="24"/>
        </w:rPr>
        <w:t>5</w:t>
      </w:r>
      <w:r w:rsidRPr="000B5F94">
        <w:rPr>
          <w:rFonts w:ascii="Times New Roman" w:hAnsi="Times New Roman"/>
          <w:sz w:val="24"/>
          <w:szCs w:val="24"/>
        </w:rPr>
        <w:t xml:space="preserve"> год и на плановый период  202</w:t>
      </w:r>
      <w:r w:rsidR="00856139" w:rsidRPr="000B5F94">
        <w:rPr>
          <w:rFonts w:ascii="Times New Roman" w:hAnsi="Times New Roman"/>
          <w:sz w:val="24"/>
          <w:szCs w:val="24"/>
        </w:rPr>
        <w:t>6</w:t>
      </w:r>
      <w:r w:rsidRPr="000B5F94">
        <w:rPr>
          <w:rFonts w:ascii="Times New Roman" w:hAnsi="Times New Roman"/>
          <w:sz w:val="24"/>
          <w:szCs w:val="24"/>
        </w:rPr>
        <w:t xml:space="preserve"> и 202</w:t>
      </w:r>
      <w:r w:rsidR="00856139" w:rsidRPr="000B5F94">
        <w:rPr>
          <w:rFonts w:ascii="Times New Roman" w:hAnsi="Times New Roman"/>
          <w:sz w:val="24"/>
          <w:szCs w:val="24"/>
        </w:rPr>
        <w:t>7</w:t>
      </w:r>
      <w:r w:rsidRPr="000B5F94">
        <w:rPr>
          <w:rFonts w:ascii="Times New Roman" w:hAnsi="Times New Roman"/>
          <w:sz w:val="24"/>
          <w:szCs w:val="24"/>
        </w:rPr>
        <w:t xml:space="preserve"> годов», продолжится проведение бюджетной и налоговой политики, направленной на увеличение доходной части бюджета, обеспечение сбалансированности бюджета и формирования бюджетных параметров, исходя из необходимости безусловного исполнения действующих расходных обязательств. В связи с чем, как и в предыдущие годы, необходимо будет продолжить реализацию мероприятий, направленных на оптимизацию расходов.</w:t>
      </w:r>
    </w:p>
    <w:p w14:paraId="4D4E4E71" w14:textId="77777777" w:rsidR="00D8695C" w:rsidRPr="000B5F94" w:rsidRDefault="00D8695C" w:rsidP="005E3B92">
      <w:pPr>
        <w:pStyle w:val="a9"/>
        <w:ind w:firstLine="709"/>
        <w:jc w:val="both"/>
        <w:rPr>
          <w:rFonts w:ascii="Times New Roman" w:hAnsi="Times New Roman"/>
          <w:sz w:val="24"/>
          <w:szCs w:val="24"/>
        </w:rPr>
      </w:pPr>
      <w:r w:rsidRPr="000B5F94">
        <w:rPr>
          <w:rFonts w:ascii="Times New Roman" w:hAnsi="Times New Roman"/>
          <w:sz w:val="24"/>
          <w:szCs w:val="24"/>
        </w:rPr>
        <w:t>Основные направления бюджетной политики 2026-2028 годов направлены на решение следующих задач:</w:t>
      </w:r>
    </w:p>
    <w:p w14:paraId="50242FD3" w14:textId="77777777" w:rsidR="00D8695C" w:rsidRPr="000B5F94" w:rsidRDefault="00D8695C" w:rsidP="005E3B92">
      <w:pPr>
        <w:pStyle w:val="a9"/>
        <w:ind w:firstLine="709"/>
        <w:jc w:val="both"/>
        <w:rPr>
          <w:rFonts w:ascii="Times New Roman" w:hAnsi="Times New Roman"/>
          <w:sz w:val="24"/>
          <w:szCs w:val="24"/>
        </w:rPr>
      </w:pPr>
      <w:r w:rsidRPr="000B5F94">
        <w:rPr>
          <w:rFonts w:ascii="Times New Roman" w:hAnsi="Times New Roman"/>
          <w:sz w:val="24"/>
          <w:szCs w:val="24"/>
        </w:rPr>
        <w:t xml:space="preserve">1) обеспечение долгосрочной устойчивости и сбалансированности местных бюджетов; </w:t>
      </w:r>
    </w:p>
    <w:p w14:paraId="174B8546" w14:textId="7000B28E" w:rsidR="00D8695C" w:rsidRPr="000B5F94" w:rsidRDefault="00D8695C" w:rsidP="005E3B92">
      <w:pPr>
        <w:pStyle w:val="a9"/>
        <w:ind w:firstLine="709"/>
        <w:jc w:val="both"/>
        <w:rPr>
          <w:rFonts w:ascii="Times New Roman" w:hAnsi="Times New Roman"/>
          <w:sz w:val="24"/>
          <w:szCs w:val="24"/>
        </w:rPr>
      </w:pPr>
      <w:r w:rsidRPr="000B5F94">
        <w:rPr>
          <w:rFonts w:ascii="Times New Roman" w:hAnsi="Times New Roman"/>
          <w:sz w:val="24"/>
          <w:szCs w:val="24"/>
        </w:rPr>
        <w:t xml:space="preserve">2) выбор и расстановка приоритетов на ключевых социально-экономических направлениях развития </w:t>
      </w:r>
      <w:proofErr w:type="spellStart"/>
      <w:r w:rsidR="00812567" w:rsidRPr="000B5F94">
        <w:rPr>
          <w:rFonts w:ascii="Times New Roman" w:hAnsi="Times New Roman"/>
          <w:sz w:val="24"/>
          <w:szCs w:val="24"/>
        </w:rPr>
        <w:t>Аклинского</w:t>
      </w:r>
      <w:proofErr w:type="spellEnd"/>
      <w:r w:rsidRPr="000B5F94">
        <w:rPr>
          <w:rFonts w:ascii="Times New Roman" w:hAnsi="Times New Roman"/>
          <w:sz w:val="24"/>
          <w:szCs w:val="24"/>
        </w:rPr>
        <w:t xml:space="preserve"> муниципального образования; </w:t>
      </w:r>
    </w:p>
    <w:p w14:paraId="47449D2E" w14:textId="77777777" w:rsidR="00D8695C" w:rsidRPr="000B5F94" w:rsidRDefault="00D8695C" w:rsidP="005E3B92">
      <w:pPr>
        <w:pStyle w:val="a9"/>
        <w:ind w:firstLine="709"/>
        <w:jc w:val="both"/>
        <w:rPr>
          <w:rFonts w:ascii="Times New Roman" w:hAnsi="Times New Roman"/>
          <w:sz w:val="24"/>
          <w:szCs w:val="24"/>
        </w:rPr>
      </w:pPr>
      <w:r w:rsidRPr="000B5F94">
        <w:rPr>
          <w:rFonts w:ascii="Times New Roman" w:hAnsi="Times New Roman"/>
          <w:sz w:val="24"/>
          <w:szCs w:val="24"/>
        </w:rPr>
        <w:t xml:space="preserve">3) безусловное исполнение действующих расходных обязательств, принятие новых бюджетных обязательств только при условии их финансового обеспечения; </w:t>
      </w:r>
    </w:p>
    <w:p w14:paraId="2E4EC3E1" w14:textId="77777777" w:rsidR="00D8695C" w:rsidRPr="000B5F94" w:rsidRDefault="00D8695C" w:rsidP="005E3B92">
      <w:pPr>
        <w:pStyle w:val="a9"/>
        <w:ind w:firstLine="709"/>
        <w:jc w:val="both"/>
        <w:rPr>
          <w:rFonts w:ascii="Times New Roman" w:hAnsi="Times New Roman"/>
          <w:sz w:val="24"/>
          <w:szCs w:val="24"/>
        </w:rPr>
      </w:pPr>
      <w:r w:rsidRPr="000B5F94">
        <w:rPr>
          <w:rFonts w:ascii="Times New Roman" w:hAnsi="Times New Roman"/>
          <w:sz w:val="24"/>
          <w:szCs w:val="24"/>
        </w:rPr>
        <w:t xml:space="preserve">4) безусловное осуществление расходов на реализацию национальных и региональных проектов, ориентация муниципальных программ на достижение национальных целей; </w:t>
      </w:r>
    </w:p>
    <w:p w14:paraId="1EBD643C" w14:textId="77777777" w:rsidR="00D8695C" w:rsidRPr="000B5F94" w:rsidRDefault="00D8695C" w:rsidP="005E3B92">
      <w:pPr>
        <w:pStyle w:val="a9"/>
        <w:ind w:firstLine="709"/>
        <w:jc w:val="both"/>
        <w:rPr>
          <w:rFonts w:ascii="Times New Roman" w:hAnsi="Times New Roman"/>
          <w:sz w:val="24"/>
          <w:szCs w:val="24"/>
        </w:rPr>
      </w:pPr>
      <w:r w:rsidRPr="000B5F94">
        <w:rPr>
          <w:rFonts w:ascii="Times New Roman" w:hAnsi="Times New Roman"/>
          <w:sz w:val="24"/>
          <w:szCs w:val="24"/>
        </w:rPr>
        <w:lastRenderedPageBreak/>
        <w:t xml:space="preserve">5) реализация мер по повышению эффективности и результативности бюджетных расходов, в том числе путем выполнения мероприятий, направленных на оптимизацию расходов, соблюдение условий использования целевых средств, полученных из других бюджетов бюджетной системы Российской Федерации; </w:t>
      </w:r>
    </w:p>
    <w:p w14:paraId="62BB0EF0" w14:textId="77777777" w:rsidR="00D8695C" w:rsidRPr="000B5F94" w:rsidRDefault="00D8695C" w:rsidP="005E3B92">
      <w:pPr>
        <w:pStyle w:val="a9"/>
        <w:ind w:firstLine="709"/>
        <w:jc w:val="both"/>
        <w:rPr>
          <w:rFonts w:ascii="Times New Roman" w:hAnsi="Times New Roman"/>
          <w:sz w:val="24"/>
          <w:szCs w:val="24"/>
        </w:rPr>
      </w:pPr>
      <w:r w:rsidRPr="000B5F94">
        <w:rPr>
          <w:rFonts w:ascii="Times New Roman" w:hAnsi="Times New Roman"/>
          <w:sz w:val="24"/>
          <w:szCs w:val="24"/>
        </w:rPr>
        <w:t xml:space="preserve">6) развитие и совершенствование методологии разработки и реализации муниципальных программ, повышения качества их планирования и эффективности реализации исходя из ожидаемых результатов; </w:t>
      </w:r>
    </w:p>
    <w:p w14:paraId="3D38EF6B" w14:textId="77777777" w:rsidR="00D8695C" w:rsidRPr="000B5F94" w:rsidRDefault="00D8695C" w:rsidP="005E3B92">
      <w:pPr>
        <w:pStyle w:val="a9"/>
        <w:ind w:firstLine="709"/>
        <w:jc w:val="both"/>
        <w:rPr>
          <w:rFonts w:ascii="Times New Roman" w:hAnsi="Times New Roman"/>
          <w:sz w:val="24"/>
          <w:szCs w:val="24"/>
        </w:rPr>
      </w:pPr>
      <w:r w:rsidRPr="000B5F94">
        <w:rPr>
          <w:rFonts w:ascii="Times New Roman" w:hAnsi="Times New Roman"/>
          <w:sz w:val="24"/>
          <w:szCs w:val="24"/>
        </w:rPr>
        <w:t xml:space="preserve">7) обеспечение соблюдения принципов законности, целесообразности и эффективности бюджетных расходов через механизм муниципального финансового контроля в соответствии с федеральными государственными стандартами осуществления финансового контроля; </w:t>
      </w:r>
    </w:p>
    <w:p w14:paraId="4C45BABB" w14:textId="77777777" w:rsidR="00D8695C" w:rsidRPr="000B5F94" w:rsidRDefault="00D8695C" w:rsidP="005E3B92">
      <w:pPr>
        <w:pStyle w:val="a9"/>
        <w:ind w:firstLine="709"/>
        <w:jc w:val="both"/>
        <w:rPr>
          <w:rFonts w:ascii="Times New Roman" w:hAnsi="Times New Roman"/>
          <w:sz w:val="24"/>
          <w:szCs w:val="24"/>
        </w:rPr>
      </w:pPr>
      <w:r w:rsidRPr="000B5F94">
        <w:rPr>
          <w:rFonts w:ascii="Times New Roman" w:hAnsi="Times New Roman"/>
          <w:sz w:val="24"/>
          <w:szCs w:val="24"/>
        </w:rPr>
        <w:t>8) повышение качества финансового менеджмента главных распорядителей бюджетных средств;</w:t>
      </w:r>
    </w:p>
    <w:p w14:paraId="2A197020" w14:textId="77777777" w:rsidR="00D8695C" w:rsidRPr="000B5F94" w:rsidRDefault="00D8695C" w:rsidP="005E3B92">
      <w:pPr>
        <w:pStyle w:val="a9"/>
        <w:ind w:firstLine="709"/>
        <w:jc w:val="both"/>
        <w:rPr>
          <w:rFonts w:ascii="Times New Roman" w:hAnsi="Times New Roman"/>
          <w:sz w:val="24"/>
          <w:szCs w:val="24"/>
        </w:rPr>
      </w:pPr>
      <w:r w:rsidRPr="000B5F94">
        <w:rPr>
          <w:rFonts w:ascii="Times New Roman" w:hAnsi="Times New Roman"/>
          <w:sz w:val="24"/>
          <w:szCs w:val="24"/>
        </w:rPr>
        <w:t>9) повышение эффективности оказания муниципальных услуг;</w:t>
      </w:r>
    </w:p>
    <w:p w14:paraId="2CEF4D73" w14:textId="77777777" w:rsidR="00D8695C" w:rsidRPr="000B5F94" w:rsidRDefault="005E3B92" w:rsidP="005E3B92">
      <w:pPr>
        <w:pStyle w:val="a9"/>
        <w:ind w:firstLine="709"/>
        <w:jc w:val="both"/>
        <w:rPr>
          <w:rFonts w:ascii="Times New Roman" w:hAnsi="Times New Roman"/>
          <w:sz w:val="24"/>
          <w:szCs w:val="24"/>
        </w:rPr>
      </w:pPr>
      <w:r w:rsidRPr="000B5F94">
        <w:rPr>
          <w:rFonts w:ascii="Times New Roman" w:hAnsi="Times New Roman"/>
          <w:sz w:val="24"/>
          <w:szCs w:val="24"/>
        </w:rPr>
        <w:t xml:space="preserve">10) </w:t>
      </w:r>
      <w:r w:rsidR="00D8695C" w:rsidRPr="000B5F94">
        <w:rPr>
          <w:rFonts w:ascii="Times New Roman" w:hAnsi="Times New Roman"/>
          <w:sz w:val="24"/>
          <w:szCs w:val="24"/>
        </w:rPr>
        <w:t>осуществление казначейского контроля закупок с помощью автоматизации контрольных процедур, начиная с планирования и до включения в реестр контрактов сведений о соответствующем контракте;</w:t>
      </w:r>
    </w:p>
    <w:p w14:paraId="737AF5BD" w14:textId="77777777" w:rsidR="00D8695C" w:rsidRPr="000B5F94" w:rsidRDefault="00D8695C" w:rsidP="005E3B92">
      <w:pPr>
        <w:pStyle w:val="a9"/>
        <w:ind w:firstLine="709"/>
        <w:jc w:val="both"/>
        <w:rPr>
          <w:rFonts w:ascii="Times New Roman" w:hAnsi="Times New Roman"/>
          <w:sz w:val="24"/>
          <w:szCs w:val="24"/>
        </w:rPr>
      </w:pPr>
      <w:r w:rsidRPr="000B5F94">
        <w:rPr>
          <w:rFonts w:ascii="Times New Roman" w:hAnsi="Times New Roman"/>
          <w:sz w:val="24"/>
          <w:szCs w:val="24"/>
        </w:rPr>
        <w:t>11) обеспечение открытости бюджетного процесса, вовлечение в него граждан за счет участия в решении вопросов местного значения в рамках реализации инициативных проектов и практик инициативного бюджетирования.</w:t>
      </w:r>
    </w:p>
    <w:p w14:paraId="4F324002" w14:textId="77777777" w:rsidR="005E3B92" w:rsidRPr="000B5F94" w:rsidRDefault="00D8695C" w:rsidP="005E3B92">
      <w:pPr>
        <w:pStyle w:val="a9"/>
        <w:ind w:firstLine="709"/>
        <w:jc w:val="both"/>
        <w:rPr>
          <w:rFonts w:ascii="Times New Roman" w:hAnsi="Times New Roman"/>
          <w:sz w:val="24"/>
          <w:szCs w:val="24"/>
        </w:rPr>
      </w:pPr>
      <w:r w:rsidRPr="000B5F94">
        <w:rPr>
          <w:rFonts w:ascii="Times New Roman" w:hAnsi="Times New Roman"/>
          <w:sz w:val="24"/>
          <w:szCs w:val="24"/>
        </w:rPr>
        <w:t>Основными направлениями бюджетной политики в области расходов являются:</w:t>
      </w:r>
    </w:p>
    <w:p w14:paraId="55CE5961" w14:textId="77777777" w:rsidR="00D8695C" w:rsidRPr="000B5F94" w:rsidRDefault="005E3B92" w:rsidP="005E3B92">
      <w:pPr>
        <w:pStyle w:val="a9"/>
        <w:ind w:firstLine="709"/>
        <w:jc w:val="both"/>
        <w:rPr>
          <w:rFonts w:ascii="Times New Roman" w:hAnsi="Times New Roman"/>
          <w:sz w:val="24"/>
          <w:szCs w:val="24"/>
        </w:rPr>
      </w:pPr>
      <w:r w:rsidRPr="000B5F94">
        <w:rPr>
          <w:rFonts w:ascii="Times New Roman" w:hAnsi="Times New Roman"/>
          <w:sz w:val="24"/>
          <w:szCs w:val="24"/>
        </w:rPr>
        <w:t>-</w:t>
      </w:r>
      <w:r w:rsidR="00D8695C" w:rsidRPr="000B5F94">
        <w:rPr>
          <w:rFonts w:ascii="Times New Roman" w:hAnsi="Times New Roman"/>
          <w:sz w:val="24"/>
          <w:szCs w:val="24"/>
        </w:rPr>
        <w:t xml:space="preserve">определение четких приоритетов использования бюджетных средств с учетом текущей экономической ситуации при планировании бюджетных ассигнований на 2026 год и плановый период 2027 и 2028 годов следует детально оценить содержание муниципальных программ, соразмерив объемы их финансового обеспечения с реальными возможностями бюджета муниципального образования; </w:t>
      </w:r>
    </w:p>
    <w:p w14:paraId="6847B11B" w14:textId="77777777" w:rsidR="00D8695C" w:rsidRPr="000B5F94" w:rsidRDefault="005E3B92" w:rsidP="005E3B92">
      <w:pPr>
        <w:pStyle w:val="a9"/>
        <w:ind w:firstLine="709"/>
        <w:jc w:val="both"/>
        <w:rPr>
          <w:rFonts w:ascii="Times New Roman" w:hAnsi="Times New Roman"/>
          <w:sz w:val="24"/>
          <w:szCs w:val="24"/>
        </w:rPr>
      </w:pPr>
      <w:r w:rsidRPr="000B5F94">
        <w:rPr>
          <w:rFonts w:ascii="Times New Roman" w:hAnsi="Times New Roman"/>
          <w:sz w:val="24"/>
          <w:szCs w:val="24"/>
        </w:rPr>
        <w:t>-</w:t>
      </w:r>
      <w:r w:rsidR="00D8695C" w:rsidRPr="000B5F94">
        <w:rPr>
          <w:rFonts w:ascii="Times New Roman" w:hAnsi="Times New Roman"/>
          <w:sz w:val="24"/>
          <w:szCs w:val="24"/>
        </w:rPr>
        <w:t xml:space="preserve">выявление резервов и перераспределение их в пользу приоритетных направлений и проектов, прежде всего обеспечивающих решение поставленных в указах Президента Российской Федерации задач и создающих условия для экономического роста. Резервом в плановом периоде является повышение эффективности бюджетных расходов в целом, в том числе за счет оптимизации муниципальных закупок и сокращения расходов за </w:t>
      </w:r>
      <w:proofErr w:type="spellStart"/>
      <w:r w:rsidR="00D8695C" w:rsidRPr="000B5F94">
        <w:rPr>
          <w:rFonts w:ascii="Times New Roman" w:hAnsi="Times New Roman"/>
          <w:sz w:val="24"/>
          <w:szCs w:val="24"/>
        </w:rPr>
        <w:t>счѐт</w:t>
      </w:r>
      <w:proofErr w:type="spellEnd"/>
      <w:r w:rsidR="00D8695C" w:rsidRPr="000B5F94">
        <w:rPr>
          <w:rFonts w:ascii="Times New Roman" w:hAnsi="Times New Roman"/>
          <w:sz w:val="24"/>
          <w:szCs w:val="24"/>
        </w:rPr>
        <w:t xml:space="preserve"> снижения неэффективных затрат.</w:t>
      </w:r>
    </w:p>
    <w:p w14:paraId="216254F8" w14:textId="77777777" w:rsidR="00705B91" w:rsidRPr="000B5F94" w:rsidRDefault="00705B91" w:rsidP="005E3B92">
      <w:pPr>
        <w:pStyle w:val="a9"/>
        <w:ind w:firstLine="709"/>
        <w:jc w:val="both"/>
        <w:rPr>
          <w:rFonts w:ascii="Times New Roman" w:hAnsi="Times New Roman"/>
          <w:sz w:val="24"/>
          <w:szCs w:val="24"/>
        </w:rPr>
      </w:pPr>
      <w:r w:rsidRPr="000B5F94">
        <w:rPr>
          <w:rFonts w:ascii="Times New Roman" w:hAnsi="Times New Roman"/>
          <w:sz w:val="24"/>
          <w:szCs w:val="24"/>
        </w:rPr>
        <w:t xml:space="preserve">Долгосрочным ориентиром в бюджетной политике должен выступать уровень бюджетных расходов, соответствующий реальным доходам бюджета муниципального </w:t>
      </w:r>
      <w:r w:rsidR="00AD2150" w:rsidRPr="000B5F94">
        <w:rPr>
          <w:rFonts w:ascii="Times New Roman" w:hAnsi="Times New Roman"/>
          <w:sz w:val="24"/>
          <w:szCs w:val="24"/>
        </w:rPr>
        <w:t>образования.</w:t>
      </w:r>
    </w:p>
    <w:p w14:paraId="546260BF" w14:textId="77777777" w:rsidR="00705B91" w:rsidRPr="000B5F94" w:rsidRDefault="00705B91" w:rsidP="005E3B92">
      <w:pPr>
        <w:pStyle w:val="a9"/>
        <w:ind w:firstLine="709"/>
        <w:jc w:val="both"/>
        <w:rPr>
          <w:rFonts w:ascii="Times New Roman" w:hAnsi="Times New Roman"/>
          <w:sz w:val="24"/>
          <w:szCs w:val="24"/>
        </w:rPr>
      </w:pPr>
      <w:r w:rsidRPr="000B5F94">
        <w:rPr>
          <w:rFonts w:ascii="Times New Roman" w:hAnsi="Times New Roman"/>
          <w:sz w:val="24"/>
          <w:szCs w:val="24"/>
        </w:rPr>
        <w:t>При формировании бюджета необходимо обеспечить финансированием действующие расходные обязательства. Принятие новых расходных обязательств должно проводиться с учетом их эффективности и возможных сроков и механизмов реализации в пределах имеющихся финансовых ресурсов.</w:t>
      </w:r>
    </w:p>
    <w:p w14:paraId="5D265122" w14:textId="77777777" w:rsidR="00705B91" w:rsidRPr="000B5F94" w:rsidRDefault="00705B91" w:rsidP="005E3B92">
      <w:pPr>
        <w:pStyle w:val="a9"/>
        <w:ind w:firstLine="709"/>
        <w:jc w:val="both"/>
        <w:rPr>
          <w:rFonts w:ascii="Times New Roman" w:hAnsi="Times New Roman"/>
          <w:sz w:val="24"/>
          <w:szCs w:val="24"/>
        </w:rPr>
      </w:pPr>
      <w:r w:rsidRPr="000B5F94">
        <w:rPr>
          <w:rFonts w:ascii="Times New Roman" w:hAnsi="Times New Roman"/>
          <w:sz w:val="24"/>
          <w:szCs w:val="24"/>
        </w:rPr>
        <w:t>Не должно допускаться принятие и исполнение расходных обязательств, не связанных с решением вопросов, отнесенных Конституцией Российской Федерации, федеральными законами, законами субъектов Российской Федерации к полномочиям органов местного самоуправления.</w:t>
      </w:r>
    </w:p>
    <w:p w14:paraId="220365B6" w14:textId="77777777" w:rsidR="00705B91" w:rsidRPr="000B5F94" w:rsidRDefault="00705B91" w:rsidP="005E3B92">
      <w:pPr>
        <w:pStyle w:val="a9"/>
        <w:ind w:firstLine="709"/>
        <w:jc w:val="both"/>
        <w:rPr>
          <w:rFonts w:ascii="Times New Roman" w:hAnsi="Times New Roman"/>
          <w:sz w:val="24"/>
          <w:szCs w:val="24"/>
        </w:rPr>
      </w:pPr>
      <w:r w:rsidRPr="000B5F94">
        <w:rPr>
          <w:rFonts w:ascii="Times New Roman" w:hAnsi="Times New Roman"/>
          <w:sz w:val="24"/>
          <w:szCs w:val="24"/>
        </w:rPr>
        <w:t xml:space="preserve">Ключевыми требованиями к расходной части бюджета </w:t>
      </w:r>
      <w:r w:rsidR="006135B6" w:rsidRPr="000B5F94">
        <w:rPr>
          <w:rFonts w:ascii="Times New Roman" w:hAnsi="Times New Roman"/>
          <w:sz w:val="24"/>
          <w:szCs w:val="24"/>
        </w:rPr>
        <w:t xml:space="preserve">поселения </w:t>
      </w:r>
      <w:r w:rsidRPr="000B5F94">
        <w:rPr>
          <w:rFonts w:ascii="Times New Roman" w:hAnsi="Times New Roman"/>
          <w:sz w:val="24"/>
          <w:szCs w:val="24"/>
        </w:rPr>
        <w:t xml:space="preserve"> остается  бережливость и максимальная отдача.</w:t>
      </w:r>
    </w:p>
    <w:p w14:paraId="7761C138" w14:textId="77777777" w:rsidR="00705B91" w:rsidRPr="000B5F94" w:rsidRDefault="00705B91" w:rsidP="005E3B92">
      <w:pPr>
        <w:pStyle w:val="a9"/>
        <w:ind w:firstLine="709"/>
        <w:jc w:val="both"/>
        <w:rPr>
          <w:rFonts w:ascii="Times New Roman" w:hAnsi="Times New Roman"/>
          <w:sz w:val="24"/>
          <w:szCs w:val="24"/>
        </w:rPr>
      </w:pPr>
      <w:r w:rsidRPr="000B5F94">
        <w:rPr>
          <w:rFonts w:ascii="Times New Roman" w:hAnsi="Times New Roman"/>
          <w:sz w:val="24"/>
          <w:szCs w:val="24"/>
        </w:rPr>
        <w:t xml:space="preserve">В бюджетных проектировках на трехлетний период необходимо учесть: </w:t>
      </w:r>
    </w:p>
    <w:p w14:paraId="7C3E73D5" w14:textId="77777777" w:rsidR="00705B91" w:rsidRPr="000B5F94" w:rsidRDefault="005E3B92" w:rsidP="005E3B92">
      <w:pPr>
        <w:pStyle w:val="a9"/>
        <w:ind w:firstLine="709"/>
        <w:jc w:val="both"/>
        <w:rPr>
          <w:rFonts w:ascii="Times New Roman" w:hAnsi="Times New Roman"/>
          <w:sz w:val="24"/>
          <w:szCs w:val="24"/>
        </w:rPr>
      </w:pPr>
      <w:r w:rsidRPr="000B5F94">
        <w:rPr>
          <w:rFonts w:ascii="Times New Roman" w:hAnsi="Times New Roman"/>
          <w:sz w:val="24"/>
          <w:szCs w:val="24"/>
        </w:rPr>
        <w:t>-</w:t>
      </w:r>
      <w:r w:rsidR="00705B91" w:rsidRPr="000B5F94">
        <w:rPr>
          <w:rFonts w:ascii="Times New Roman" w:hAnsi="Times New Roman"/>
          <w:sz w:val="24"/>
          <w:szCs w:val="24"/>
        </w:rPr>
        <w:t xml:space="preserve">требования о запрете по увеличению расходов на содержание органов местного самоуправления и численности муниципальных служащих; </w:t>
      </w:r>
    </w:p>
    <w:p w14:paraId="02EEA134" w14:textId="77777777" w:rsidR="00592009" w:rsidRPr="000B5F94" w:rsidRDefault="005E3B92" w:rsidP="005E3B92">
      <w:pPr>
        <w:pStyle w:val="a9"/>
        <w:ind w:firstLine="709"/>
        <w:jc w:val="both"/>
        <w:rPr>
          <w:rFonts w:ascii="Times New Roman" w:hAnsi="Times New Roman"/>
          <w:sz w:val="24"/>
          <w:szCs w:val="24"/>
        </w:rPr>
      </w:pPr>
      <w:r w:rsidRPr="000B5F94">
        <w:rPr>
          <w:rFonts w:ascii="Times New Roman" w:hAnsi="Times New Roman"/>
          <w:sz w:val="24"/>
          <w:szCs w:val="24"/>
        </w:rPr>
        <w:t>-</w:t>
      </w:r>
      <w:r w:rsidR="00705B91" w:rsidRPr="000B5F94">
        <w:rPr>
          <w:rFonts w:ascii="Times New Roman" w:hAnsi="Times New Roman"/>
          <w:sz w:val="24"/>
          <w:szCs w:val="24"/>
        </w:rPr>
        <w:t>проведение оптимизации расходов на содержание бюджетной сети и численности работников бюджетной сферы в соответствии с "дорожными картами".</w:t>
      </w:r>
    </w:p>
    <w:p w14:paraId="17AAEDE2" w14:textId="77777777" w:rsidR="001D3E28" w:rsidRPr="000B5F94" w:rsidRDefault="00705B91" w:rsidP="005E3B92">
      <w:pPr>
        <w:pStyle w:val="a9"/>
        <w:ind w:firstLine="709"/>
        <w:jc w:val="both"/>
        <w:rPr>
          <w:rFonts w:ascii="Times New Roman" w:hAnsi="Times New Roman"/>
          <w:sz w:val="24"/>
          <w:szCs w:val="24"/>
        </w:rPr>
      </w:pPr>
      <w:r w:rsidRPr="000B5F94">
        <w:rPr>
          <w:rFonts w:ascii="Times New Roman" w:hAnsi="Times New Roman"/>
          <w:sz w:val="24"/>
          <w:szCs w:val="24"/>
        </w:rPr>
        <w:t xml:space="preserve">В целях повышения эффективности бюджетных расходов главные распорядители средств должны обеспечить достижение запланированного результата от использования средств. В муниципальных программах следует обеспечить взаимосвязь с областными приоритетными проектами. Необходимо обоснование заявленных "программных" расходов </w:t>
      </w:r>
      <w:r w:rsidRPr="000B5F94">
        <w:rPr>
          <w:rFonts w:ascii="Times New Roman" w:hAnsi="Times New Roman"/>
          <w:sz w:val="24"/>
          <w:szCs w:val="24"/>
        </w:rPr>
        <w:lastRenderedPageBreak/>
        <w:t xml:space="preserve">формировать с привязкой к целям и результатам, утвержденным в областном приоритетном проекте, к показателям "дорожных карт" реализации указов Президента Российской Федерации, Соглашений с  профильными министерствами Иркутской области. Планирование расходов на строительство, реконструкцию и капитальный ремонт объектов муниципальной собственности необходимо осуществлять только при наличии утвержденной проектной документации с положительным заключением государственной экспертизы.  Кроме того, при предоставлении целевых субсидий из бюджетов других уровней бюджетной системы Российской Федерации необходимо строгое соблюдение сроков строительства и ввода объектов в эксплуатацию, достижение целевых показателей результативности использования субсидии. Необходимо реально оценивать возможности бюджета по принятию новых расходных обязательств (исходя из доходов бюджета) и, соответственно, максимально четко планировать расходы бюджета для концентрации бюджетных ресурсов на приоритетных направлениях. </w:t>
      </w:r>
      <w:r w:rsidR="00592009" w:rsidRPr="000B5F94">
        <w:rPr>
          <w:rFonts w:ascii="Times New Roman" w:hAnsi="Times New Roman"/>
          <w:sz w:val="24"/>
          <w:szCs w:val="24"/>
        </w:rPr>
        <w:t xml:space="preserve"> С</w:t>
      </w:r>
      <w:r w:rsidR="001D3E28" w:rsidRPr="000B5F94">
        <w:rPr>
          <w:rFonts w:ascii="Times New Roman" w:hAnsi="Times New Roman"/>
          <w:sz w:val="24"/>
          <w:szCs w:val="24"/>
        </w:rPr>
        <w:t xml:space="preserve">овершенствование механизмов казначейского исполнения бюджета. </w:t>
      </w:r>
    </w:p>
    <w:p w14:paraId="1374AE1B" w14:textId="77777777" w:rsidR="00AD2150" w:rsidRPr="000B5F94" w:rsidRDefault="00AD2150" w:rsidP="005E3B92">
      <w:pPr>
        <w:pStyle w:val="Default"/>
        <w:ind w:firstLine="709"/>
        <w:jc w:val="both"/>
      </w:pPr>
      <w:r w:rsidRPr="000B5F94">
        <w:t>Для органов местного самоуправления необходимо ясное понимание ответственности за эффективность их деятельности, а также последствий реализации любых мер бюджетной политики с точки зрения их влияния на темпы продвижения к достижению поставленных целей.</w:t>
      </w:r>
    </w:p>
    <w:p w14:paraId="7E47F25C" w14:textId="77777777" w:rsidR="0092768E" w:rsidRPr="000B5F94" w:rsidRDefault="0092768E" w:rsidP="005E3B92">
      <w:pPr>
        <w:pStyle w:val="Default"/>
        <w:ind w:firstLine="709"/>
        <w:jc w:val="both"/>
      </w:pPr>
      <w:r w:rsidRPr="000B5F94">
        <w:t xml:space="preserve">Повышается эффективность реализации полномочий за счет упрощения, повышения качества процедур государственных закупок и их автоматизации. Внедрен электронный документооборот на всех этапах закупок, унификация форм и требований. Доступ к крупным закупкам   возможен при условии успешного опыта исполнения контрактов. Прием выполненных работ осуществляется в    электронном виде.  </w:t>
      </w:r>
    </w:p>
    <w:p w14:paraId="2929A83D" w14:textId="77777777" w:rsidR="0092768E" w:rsidRPr="000B5F94" w:rsidRDefault="0092768E" w:rsidP="005E3B92">
      <w:pPr>
        <w:pStyle w:val="Default"/>
        <w:ind w:firstLine="709"/>
        <w:jc w:val="both"/>
      </w:pPr>
      <w:r w:rsidRPr="000B5F94">
        <w:t xml:space="preserve">Следует продолжить практику использования гибких механизмов перераспределения бюджетных средств в течение года, в том числе при   экономии по результатам проведения конкурсных процедур.     </w:t>
      </w:r>
    </w:p>
    <w:p w14:paraId="3E27E688" w14:textId="4D5B5882" w:rsidR="00F97700" w:rsidRPr="000B5F94" w:rsidRDefault="00F97700" w:rsidP="005E3B92">
      <w:pPr>
        <w:pStyle w:val="Default"/>
        <w:ind w:firstLine="709"/>
        <w:jc w:val="both"/>
      </w:pPr>
      <w:r w:rsidRPr="000B5F94">
        <w:t xml:space="preserve">В рамках подготовки и рассмотрения проекта бюджета </w:t>
      </w:r>
      <w:proofErr w:type="spellStart"/>
      <w:proofErr w:type="gramStart"/>
      <w:r w:rsidR="00812567" w:rsidRPr="000B5F94">
        <w:t>Аклинского</w:t>
      </w:r>
      <w:proofErr w:type="spellEnd"/>
      <w:r w:rsidRPr="000B5F94">
        <w:t xml:space="preserve">  му</w:t>
      </w:r>
      <w:r w:rsidR="00A24B34" w:rsidRPr="000B5F94">
        <w:t>ниципального</w:t>
      </w:r>
      <w:proofErr w:type="gramEnd"/>
      <w:r w:rsidR="00A24B34" w:rsidRPr="000B5F94">
        <w:t xml:space="preserve"> образования  на 202</w:t>
      </w:r>
      <w:r w:rsidR="00D8695C" w:rsidRPr="000B5F94">
        <w:t>6</w:t>
      </w:r>
      <w:r w:rsidR="00A24B34" w:rsidRPr="000B5F94">
        <w:t xml:space="preserve"> год и на плановый период 202</w:t>
      </w:r>
      <w:r w:rsidR="00D8695C" w:rsidRPr="000B5F94">
        <w:t>7</w:t>
      </w:r>
      <w:r w:rsidR="008C67C9" w:rsidRPr="000B5F94">
        <w:t xml:space="preserve"> и 202</w:t>
      </w:r>
      <w:r w:rsidR="00D8695C" w:rsidRPr="000B5F94">
        <w:t>8</w:t>
      </w:r>
      <w:r w:rsidR="00592009" w:rsidRPr="000B5F94">
        <w:t xml:space="preserve"> </w:t>
      </w:r>
      <w:r w:rsidRPr="000B5F94">
        <w:t>годов необходимо четко определить приоритеты, еще раз оценить содержание муниципальных программ. Следует совершенствовать порядок их формирования в части доработки требований к используемым целевым показателям, поскольку они не всегда позволяют оценить степень достигнутых результатов, не всегда увязаны с социальной и бюджетной эффект</w:t>
      </w:r>
      <w:r w:rsidR="00AA4DAB" w:rsidRPr="000B5F94">
        <w:t>ивностью произведенных расходов. С</w:t>
      </w:r>
      <w:r w:rsidRPr="000B5F94">
        <w:t>ледует детально оценить содержание муниципальных программ муниципального образования, соразмерив объемы их финансового обеспечения с реальными возможностями бюджета</w:t>
      </w:r>
      <w:r w:rsidR="00AA4DAB" w:rsidRPr="000B5F94">
        <w:t xml:space="preserve"> поселения</w:t>
      </w:r>
      <w:r w:rsidRPr="000B5F94">
        <w:t>. Дальнейшее увеличение доли муниципальных программ в структуре расходов бюджета и создание условий для перехода на программный бюджет.</w:t>
      </w:r>
      <w:r w:rsidR="00A24B34" w:rsidRPr="000B5F94">
        <w:t xml:space="preserve">   </w:t>
      </w:r>
    </w:p>
    <w:p w14:paraId="1BC3B5FE" w14:textId="185B687F" w:rsidR="00F97700" w:rsidRPr="000B5F94" w:rsidRDefault="00F97700" w:rsidP="005E3B92">
      <w:pPr>
        <w:ind w:firstLine="709"/>
        <w:jc w:val="both"/>
      </w:pPr>
      <w:r w:rsidRPr="000B5F94">
        <w:t xml:space="preserve">Дефицит бюджета </w:t>
      </w:r>
      <w:proofErr w:type="spellStart"/>
      <w:r w:rsidR="00812567" w:rsidRPr="000B5F94">
        <w:t>Аклинского</w:t>
      </w:r>
      <w:proofErr w:type="spellEnd"/>
      <w:r w:rsidRPr="000B5F94">
        <w:t xml:space="preserve"> муниципального образования</w:t>
      </w:r>
      <w:r w:rsidR="000C1298" w:rsidRPr="000B5F94">
        <w:t xml:space="preserve"> отсутствует, но а</w:t>
      </w:r>
      <w:r w:rsidRPr="000B5F94">
        <w:t>ктуальной остается проблема бюд</w:t>
      </w:r>
      <w:r w:rsidR="000C1298" w:rsidRPr="000B5F94">
        <w:t>жетного дефицита, п</w:t>
      </w:r>
      <w:r w:rsidRPr="000B5F94">
        <w:t>ланируемый размер дефицита бюджета не может превышать размера, предусмотренного ст.92.1 Бюджетног</w:t>
      </w:r>
      <w:r w:rsidR="000C1298" w:rsidRPr="000B5F94">
        <w:t>о Кодекса Российской Федерации.</w:t>
      </w:r>
    </w:p>
    <w:p w14:paraId="3E2988CC" w14:textId="77777777" w:rsidR="00F97700" w:rsidRPr="000B5F94" w:rsidRDefault="00F97700" w:rsidP="005E3B92">
      <w:pPr>
        <w:ind w:firstLine="709"/>
        <w:jc w:val="both"/>
        <w:rPr>
          <w:color w:val="000000"/>
        </w:rPr>
      </w:pPr>
      <w:r w:rsidRPr="000B5F94">
        <w:t xml:space="preserve">Муниципальные заимствования необходимо осуществлять только для реализации инвестиционных проектов с высоким уровнем экономической и социальной эффективности, исходя из принципа минимизации расходов на обслуживание муниципального долга. </w:t>
      </w:r>
    </w:p>
    <w:p w14:paraId="5A71C470" w14:textId="77777777" w:rsidR="00A24B34" w:rsidRPr="000B5F94" w:rsidRDefault="00A24B34" w:rsidP="005E3B92">
      <w:pPr>
        <w:pStyle w:val="a9"/>
        <w:ind w:firstLine="709"/>
        <w:jc w:val="both"/>
        <w:rPr>
          <w:rFonts w:ascii="Times New Roman" w:hAnsi="Times New Roman"/>
          <w:sz w:val="24"/>
          <w:szCs w:val="24"/>
        </w:rPr>
      </w:pPr>
      <w:r w:rsidRPr="000B5F94">
        <w:rPr>
          <w:rFonts w:ascii="Times New Roman" w:hAnsi="Times New Roman"/>
          <w:sz w:val="24"/>
          <w:szCs w:val="24"/>
        </w:rPr>
        <w:t>Бюджетная политика в области муниципального контроля на 202</w:t>
      </w:r>
      <w:r w:rsidR="00D8695C" w:rsidRPr="000B5F94">
        <w:rPr>
          <w:rFonts w:ascii="Times New Roman" w:hAnsi="Times New Roman"/>
          <w:sz w:val="24"/>
          <w:szCs w:val="24"/>
        </w:rPr>
        <w:t>6</w:t>
      </w:r>
      <w:r w:rsidRPr="000B5F94">
        <w:rPr>
          <w:rFonts w:ascii="Times New Roman" w:hAnsi="Times New Roman"/>
          <w:sz w:val="24"/>
          <w:szCs w:val="24"/>
        </w:rPr>
        <w:t xml:space="preserve"> и на плановый период 202</w:t>
      </w:r>
      <w:r w:rsidR="00D8695C" w:rsidRPr="000B5F94">
        <w:rPr>
          <w:rFonts w:ascii="Times New Roman" w:hAnsi="Times New Roman"/>
          <w:sz w:val="24"/>
          <w:szCs w:val="24"/>
        </w:rPr>
        <w:t>7</w:t>
      </w:r>
      <w:r w:rsidRPr="000B5F94">
        <w:rPr>
          <w:rFonts w:ascii="Times New Roman" w:hAnsi="Times New Roman"/>
          <w:sz w:val="24"/>
          <w:szCs w:val="24"/>
        </w:rPr>
        <w:t xml:space="preserve"> и 202</w:t>
      </w:r>
      <w:r w:rsidR="00D8695C" w:rsidRPr="000B5F94">
        <w:rPr>
          <w:rFonts w:ascii="Times New Roman" w:hAnsi="Times New Roman"/>
          <w:sz w:val="24"/>
          <w:szCs w:val="24"/>
        </w:rPr>
        <w:t>8</w:t>
      </w:r>
      <w:r w:rsidRPr="000B5F94">
        <w:rPr>
          <w:rFonts w:ascii="Times New Roman" w:hAnsi="Times New Roman"/>
          <w:sz w:val="24"/>
          <w:szCs w:val="24"/>
        </w:rPr>
        <w:t xml:space="preserve"> годов направлена на дальнейшее развитие системы муниципального контроля и ведет к совершенствованию правового регулирования муниципального финансового контроля в соответствии с изменениями бюджетного законодательства, обеспечению единого подхода к выявлению и оценке нарушений и недостатков на основе анализа законов и иных нормативных правовых актов и результатов контрольных мероприятий.</w:t>
      </w:r>
    </w:p>
    <w:p w14:paraId="5989DDB8" w14:textId="77777777" w:rsidR="00A24B34" w:rsidRPr="000B5F94" w:rsidRDefault="00A24B34" w:rsidP="005E3B92">
      <w:pPr>
        <w:pStyle w:val="a9"/>
        <w:ind w:firstLine="709"/>
        <w:jc w:val="both"/>
        <w:rPr>
          <w:rFonts w:ascii="Times New Roman" w:hAnsi="Times New Roman"/>
          <w:sz w:val="24"/>
          <w:szCs w:val="24"/>
        </w:rPr>
      </w:pPr>
      <w:r w:rsidRPr="000B5F94">
        <w:rPr>
          <w:rFonts w:ascii="Times New Roman" w:hAnsi="Times New Roman"/>
          <w:sz w:val="24"/>
          <w:szCs w:val="24"/>
        </w:rPr>
        <w:t xml:space="preserve">Бюджетная политика в сфере межбюджетных отношений должна быть ориентирована на повышение прозрачности межбюджетных отношений и муниципальных </w:t>
      </w:r>
      <w:r w:rsidRPr="000B5F94">
        <w:rPr>
          <w:rFonts w:ascii="Times New Roman" w:hAnsi="Times New Roman"/>
          <w:sz w:val="24"/>
          <w:szCs w:val="24"/>
        </w:rPr>
        <w:lastRenderedPageBreak/>
        <w:t>финансов, стимулирование муниципальных образований района к самостоятельным действиям по увеличению собственных доходов и оптимизации расходов.</w:t>
      </w:r>
    </w:p>
    <w:p w14:paraId="190BBE4D" w14:textId="77777777" w:rsidR="009E1612" w:rsidRPr="000B5F94" w:rsidRDefault="009E1612" w:rsidP="005E3B92">
      <w:pPr>
        <w:pStyle w:val="a9"/>
        <w:ind w:firstLine="709"/>
        <w:jc w:val="both"/>
        <w:rPr>
          <w:rFonts w:ascii="Times New Roman" w:hAnsi="Times New Roman"/>
          <w:sz w:val="24"/>
          <w:szCs w:val="24"/>
        </w:rPr>
      </w:pPr>
      <w:r w:rsidRPr="000B5F94">
        <w:rPr>
          <w:rFonts w:ascii="Times New Roman" w:hAnsi="Times New Roman"/>
          <w:sz w:val="24"/>
          <w:szCs w:val="24"/>
        </w:rPr>
        <w:t xml:space="preserve">Основными направлениями бюджетной политики в сфере межбюджетных отношений будут являться: </w:t>
      </w:r>
    </w:p>
    <w:p w14:paraId="72905D5F" w14:textId="77777777" w:rsidR="009E1612" w:rsidRPr="000B5F94" w:rsidRDefault="005E3B92" w:rsidP="005E3B92">
      <w:pPr>
        <w:pStyle w:val="a9"/>
        <w:ind w:firstLine="709"/>
        <w:jc w:val="both"/>
        <w:rPr>
          <w:rFonts w:ascii="Times New Roman" w:hAnsi="Times New Roman"/>
          <w:sz w:val="24"/>
          <w:szCs w:val="24"/>
        </w:rPr>
      </w:pPr>
      <w:r w:rsidRPr="000B5F94">
        <w:rPr>
          <w:rFonts w:ascii="Times New Roman" w:hAnsi="Times New Roman"/>
          <w:sz w:val="24"/>
          <w:szCs w:val="24"/>
        </w:rPr>
        <w:t>-</w:t>
      </w:r>
      <w:r w:rsidR="009E1612" w:rsidRPr="000B5F94">
        <w:rPr>
          <w:rFonts w:ascii="Times New Roman" w:hAnsi="Times New Roman"/>
          <w:sz w:val="24"/>
          <w:szCs w:val="24"/>
        </w:rPr>
        <w:t>содействие в обеспечении долгосрочной сбалансированности и устойчивости бюджета поселений;</w:t>
      </w:r>
    </w:p>
    <w:p w14:paraId="275AF7B4" w14:textId="77777777" w:rsidR="009E1612" w:rsidRPr="000B5F94" w:rsidRDefault="005E3B92" w:rsidP="005E3B92">
      <w:pPr>
        <w:pStyle w:val="a9"/>
        <w:ind w:firstLine="709"/>
        <w:jc w:val="both"/>
        <w:rPr>
          <w:rFonts w:ascii="Times New Roman" w:hAnsi="Times New Roman"/>
          <w:sz w:val="24"/>
          <w:szCs w:val="24"/>
        </w:rPr>
      </w:pPr>
      <w:r w:rsidRPr="000B5F94">
        <w:rPr>
          <w:rFonts w:ascii="Times New Roman" w:hAnsi="Times New Roman"/>
          <w:sz w:val="24"/>
          <w:szCs w:val="24"/>
        </w:rPr>
        <w:t>-</w:t>
      </w:r>
      <w:r w:rsidR="009E1612" w:rsidRPr="000B5F94">
        <w:rPr>
          <w:rFonts w:ascii="Times New Roman" w:hAnsi="Times New Roman"/>
          <w:sz w:val="24"/>
          <w:szCs w:val="24"/>
        </w:rPr>
        <w:t>стимулирование органов местного самоуправления в увеличении собственной доходной базы;</w:t>
      </w:r>
    </w:p>
    <w:p w14:paraId="67DD8756" w14:textId="77777777" w:rsidR="009E1612" w:rsidRPr="000B5F94" w:rsidRDefault="005E3B92" w:rsidP="005E3B92">
      <w:pPr>
        <w:pStyle w:val="a9"/>
        <w:ind w:firstLine="709"/>
        <w:jc w:val="both"/>
        <w:rPr>
          <w:rFonts w:ascii="Times New Roman" w:hAnsi="Times New Roman"/>
          <w:sz w:val="24"/>
          <w:szCs w:val="24"/>
        </w:rPr>
      </w:pPr>
      <w:r w:rsidRPr="000B5F94">
        <w:rPr>
          <w:rFonts w:ascii="Times New Roman" w:hAnsi="Times New Roman"/>
          <w:sz w:val="24"/>
          <w:szCs w:val="24"/>
        </w:rPr>
        <w:t>-</w:t>
      </w:r>
      <w:r w:rsidR="009E1612" w:rsidRPr="000B5F94">
        <w:rPr>
          <w:rFonts w:ascii="Times New Roman" w:hAnsi="Times New Roman"/>
          <w:sz w:val="24"/>
          <w:szCs w:val="24"/>
        </w:rPr>
        <w:t>повышение эффективности предоставления целевых межбюджетных трансфертов;</w:t>
      </w:r>
    </w:p>
    <w:p w14:paraId="389DCB01" w14:textId="77777777" w:rsidR="009E1612" w:rsidRPr="000B5F94" w:rsidRDefault="005E3B92" w:rsidP="005E3B92">
      <w:pPr>
        <w:pStyle w:val="a9"/>
        <w:ind w:firstLine="709"/>
        <w:jc w:val="both"/>
        <w:rPr>
          <w:rFonts w:ascii="Times New Roman" w:hAnsi="Times New Roman"/>
          <w:sz w:val="24"/>
          <w:szCs w:val="24"/>
        </w:rPr>
      </w:pPr>
      <w:r w:rsidRPr="000B5F94">
        <w:rPr>
          <w:rFonts w:ascii="Times New Roman" w:hAnsi="Times New Roman"/>
          <w:sz w:val="24"/>
          <w:szCs w:val="24"/>
        </w:rPr>
        <w:t>-</w:t>
      </w:r>
      <w:r w:rsidR="009E1612" w:rsidRPr="000B5F94">
        <w:rPr>
          <w:rFonts w:ascii="Times New Roman" w:hAnsi="Times New Roman"/>
          <w:sz w:val="24"/>
          <w:szCs w:val="24"/>
        </w:rPr>
        <w:t>реализация мер по укреплению финансовой дисциплины и соблюдению органами местного самоуправления требований бюджетного законодательства;</w:t>
      </w:r>
    </w:p>
    <w:p w14:paraId="1881BA43" w14:textId="77777777" w:rsidR="009E1612" w:rsidRPr="000B5F94" w:rsidRDefault="005E3B92" w:rsidP="005E3B92">
      <w:pPr>
        <w:pStyle w:val="a9"/>
        <w:ind w:firstLine="709"/>
        <w:jc w:val="both"/>
        <w:rPr>
          <w:rFonts w:ascii="Times New Roman" w:hAnsi="Times New Roman"/>
          <w:sz w:val="24"/>
          <w:szCs w:val="24"/>
        </w:rPr>
      </w:pPr>
      <w:r w:rsidRPr="000B5F94">
        <w:rPr>
          <w:rFonts w:ascii="Times New Roman" w:hAnsi="Times New Roman"/>
          <w:sz w:val="24"/>
          <w:szCs w:val="24"/>
        </w:rPr>
        <w:t>-</w:t>
      </w:r>
      <w:r w:rsidR="009E1612" w:rsidRPr="000B5F94">
        <w:rPr>
          <w:rFonts w:ascii="Times New Roman" w:hAnsi="Times New Roman"/>
          <w:sz w:val="24"/>
          <w:szCs w:val="24"/>
        </w:rPr>
        <w:t>заключение с органами местного самоуправления, получающими дотации на выравнивание бюджетной обеспеченности, соглашений, предусматривающих меры по социально-экономическому развитию, оздоровлению муниципальных финансов и обеспечению сбалансированности местных бюджетов, а также осуществление контроля за исполнением органами местного самоуправления обязательств, предусмотренных указанными соглашениями, и применение мер ответственности в случае их нарушения;</w:t>
      </w:r>
    </w:p>
    <w:p w14:paraId="43D34819" w14:textId="77777777" w:rsidR="009E1612" w:rsidRPr="000B5F94" w:rsidRDefault="005E3B92" w:rsidP="005E3B92">
      <w:pPr>
        <w:pStyle w:val="a9"/>
        <w:ind w:firstLine="709"/>
        <w:jc w:val="both"/>
        <w:rPr>
          <w:rFonts w:ascii="Times New Roman" w:hAnsi="Times New Roman"/>
          <w:sz w:val="24"/>
          <w:szCs w:val="24"/>
        </w:rPr>
      </w:pPr>
      <w:r w:rsidRPr="000B5F94">
        <w:rPr>
          <w:rFonts w:ascii="Times New Roman" w:hAnsi="Times New Roman"/>
          <w:sz w:val="24"/>
          <w:szCs w:val="24"/>
        </w:rPr>
        <w:t>-</w:t>
      </w:r>
      <w:r w:rsidR="009E1612" w:rsidRPr="000B5F94">
        <w:rPr>
          <w:rFonts w:ascii="Times New Roman" w:hAnsi="Times New Roman"/>
          <w:sz w:val="24"/>
          <w:szCs w:val="24"/>
        </w:rPr>
        <w:t>осуществление мониторинга исполнения местных бюджетов, финансового обеспечения повышения оплаты труда отдельных категорий работников согласно указам Президента Российской Федерации, сокращения просроченной кредиторской задолженности по принятым обязательствам, недопущения образования просроченной кредиторской задолженности по социально значимым направлениям, в первую очередь по оплате труда.</w:t>
      </w:r>
    </w:p>
    <w:p w14:paraId="1B81C3EC" w14:textId="5F58CB70" w:rsidR="0091131B" w:rsidRPr="000B5F94" w:rsidRDefault="0091131B" w:rsidP="005E3B92">
      <w:pPr>
        <w:pStyle w:val="a9"/>
        <w:ind w:firstLine="709"/>
        <w:jc w:val="both"/>
        <w:rPr>
          <w:rFonts w:ascii="Times New Roman" w:hAnsi="Times New Roman"/>
          <w:sz w:val="24"/>
          <w:szCs w:val="24"/>
        </w:rPr>
      </w:pPr>
      <w:r w:rsidRPr="000B5F94">
        <w:rPr>
          <w:rFonts w:ascii="Times New Roman" w:hAnsi="Times New Roman"/>
          <w:sz w:val="24"/>
          <w:szCs w:val="24"/>
        </w:rPr>
        <w:t xml:space="preserve">Для достижения высокого </w:t>
      </w:r>
      <w:proofErr w:type="gramStart"/>
      <w:r w:rsidRPr="000B5F94">
        <w:rPr>
          <w:rFonts w:ascii="Times New Roman" w:hAnsi="Times New Roman"/>
          <w:sz w:val="24"/>
          <w:szCs w:val="24"/>
        </w:rPr>
        <w:t>уровня  прозрачности</w:t>
      </w:r>
      <w:proofErr w:type="gramEnd"/>
      <w:r w:rsidRPr="000B5F94">
        <w:rPr>
          <w:rFonts w:ascii="Times New Roman" w:hAnsi="Times New Roman"/>
          <w:sz w:val="24"/>
          <w:szCs w:val="24"/>
        </w:rPr>
        <w:t xml:space="preserve"> и открытости управления муниципальными финансами </w:t>
      </w:r>
      <w:proofErr w:type="spellStart"/>
      <w:r w:rsidR="00812567" w:rsidRPr="000B5F94">
        <w:rPr>
          <w:rFonts w:ascii="Times New Roman" w:hAnsi="Times New Roman"/>
          <w:sz w:val="24"/>
          <w:szCs w:val="24"/>
        </w:rPr>
        <w:t>Аклинского</w:t>
      </w:r>
      <w:proofErr w:type="spellEnd"/>
      <w:r w:rsidRPr="000B5F94">
        <w:rPr>
          <w:rFonts w:ascii="Times New Roman" w:hAnsi="Times New Roman"/>
          <w:sz w:val="24"/>
          <w:szCs w:val="24"/>
        </w:rPr>
        <w:t xml:space="preserve"> муниципального образования  планируется повысить объем и регулярность обновления общедоступной информации о муниципальных финансах, обеспечить публичность информации о результатах деятельности исполнительных органов местного самоуправления и муниципальных учреждений в сети Интернет.</w:t>
      </w:r>
    </w:p>
    <w:p w14:paraId="5C45EA3B" w14:textId="1C1C3643" w:rsidR="005227C5" w:rsidRPr="000B5F94" w:rsidRDefault="005227C5" w:rsidP="005E3B92">
      <w:pPr>
        <w:pStyle w:val="a9"/>
        <w:ind w:firstLine="709"/>
        <w:jc w:val="both"/>
        <w:rPr>
          <w:rFonts w:ascii="Times New Roman" w:hAnsi="Times New Roman"/>
          <w:sz w:val="24"/>
          <w:szCs w:val="24"/>
        </w:rPr>
      </w:pPr>
      <w:r w:rsidRPr="000B5F94">
        <w:rPr>
          <w:rFonts w:ascii="Times New Roman" w:hAnsi="Times New Roman"/>
          <w:sz w:val="24"/>
          <w:szCs w:val="24"/>
        </w:rPr>
        <w:t xml:space="preserve">Бюджетный процесс в </w:t>
      </w:r>
      <w:proofErr w:type="spellStart"/>
      <w:r w:rsidR="00812567" w:rsidRPr="000B5F94">
        <w:rPr>
          <w:rFonts w:ascii="Times New Roman" w:hAnsi="Times New Roman"/>
          <w:sz w:val="24"/>
          <w:szCs w:val="24"/>
        </w:rPr>
        <w:t>Аклинском</w:t>
      </w:r>
      <w:proofErr w:type="spellEnd"/>
      <w:r w:rsidRPr="000B5F94">
        <w:rPr>
          <w:rFonts w:ascii="Times New Roman" w:hAnsi="Times New Roman"/>
          <w:sz w:val="24"/>
          <w:szCs w:val="24"/>
        </w:rPr>
        <w:t xml:space="preserve"> муниципальном образовании, в значительной степени, учитывает требования открытости бюджетных </w:t>
      </w:r>
      <w:proofErr w:type="gramStart"/>
      <w:r w:rsidRPr="000B5F94">
        <w:rPr>
          <w:rFonts w:ascii="Times New Roman" w:hAnsi="Times New Roman"/>
          <w:sz w:val="24"/>
          <w:szCs w:val="24"/>
        </w:rPr>
        <w:t>данных:  проводятся</w:t>
      </w:r>
      <w:proofErr w:type="gramEnd"/>
      <w:r w:rsidRPr="000B5F94">
        <w:rPr>
          <w:rFonts w:ascii="Times New Roman" w:hAnsi="Times New Roman"/>
          <w:sz w:val="24"/>
          <w:szCs w:val="24"/>
        </w:rPr>
        <w:t xml:space="preserve"> публичные слушания по проекту бюджета и отчета  о его исполнении, предусмотрены правовые основания для организации их общественного обсуждения.  Открытость бюджетных данных в среднесрочном периоде будет обеспечена за счет:</w:t>
      </w:r>
    </w:p>
    <w:p w14:paraId="0137CDCD" w14:textId="77777777" w:rsidR="005227C5" w:rsidRPr="000B5F94" w:rsidRDefault="005E3B92" w:rsidP="005E3B92">
      <w:pPr>
        <w:pStyle w:val="a9"/>
        <w:ind w:firstLine="709"/>
        <w:jc w:val="both"/>
        <w:rPr>
          <w:rFonts w:ascii="Times New Roman" w:hAnsi="Times New Roman"/>
          <w:sz w:val="24"/>
          <w:szCs w:val="24"/>
        </w:rPr>
      </w:pPr>
      <w:r w:rsidRPr="000B5F94">
        <w:rPr>
          <w:rFonts w:ascii="Times New Roman" w:hAnsi="Times New Roman"/>
          <w:sz w:val="24"/>
          <w:szCs w:val="24"/>
        </w:rPr>
        <w:t>-</w:t>
      </w:r>
      <w:r w:rsidR="005227C5" w:rsidRPr="000B5F94">
        <w:rPr>
          <w:rFonts w:ascii="Times New Roman" w:hAnsi="Times New Roman"/>
          <w:sz w:val="24"/>
          <w:szCs w:val="24"/>
        </w:rPr>
        <w:t xml:space="preserve">проведения публичных слушаний или общественных обсуждений проекта бюджета и отчета о его исполнении; </w:t>
      </w:r>
    </w:p>
    <w:p w14:paraId="54DEE852" w14:textId="3D13CC5C" w:rsidR="005227C5" w:rsidRPr="000B5F94" w:rsidRDefault="005E3B92" w:rsidP="005E3B92">
      <w:pPr>
        <w:pStyle w:val="a9"/>
        <w:ind w:firstLine="709"/>
        <w:jc w:val="both"/>
        <w:rPr>
          <w:rFonts w:ascii="Times New Roman" w:hAnsi="Times New Roman"/>
          <w:sz w:val="24"/>
          <w:szCs w:val="24"/>
        </w:rPr>
      </w:pPr>
      <w:r w:rsidRPr="000B5F94">
        <w:rPr>
          <w:rFonts w:ascii="Times New Roman" w:hAnsi="Times New Roman"/>
          <w:sz w:val="24"/>
          <w:szCs w:val="24"/>
        </w:rPr>
        <w:t>-</w:t>
      </w:r>
      <w:r w:rsidR="005227C5" w:rsidRPr="000B5F94">
        <w:rPr>
          <w:rFonts w:ascii="Times New Roman" w:hAnsi="Times New Roman"/>
          <w:sz w:val="24"/>
          <w:szCs w:val="24"/>
        </w:rPr>
        <w:t xml:space="preserve">систематизации и анализе сведений о бюджете по отдельным сферам и целевым группам, повышения качества бюджетной информации, публикуемой в информационно-коммуникационной сети «Интернет»: в составе бюджетов для граждан в доступной и понятной форме, на сайте </w:t>
      </w:r>
      <w:proofErr w:type="gramStart"/>
      <w:r w:rsidR="005227C5" w:rsidRPr="000B5F94">
        <w:rPr>
          <w:rFonts w:ascii="Times New Roman" w:hAnsi="Times New Roman"/>
          <w:sz w:val="24"/>
          <w:szCs w:val="24"/>
        </w:rPr>
        <w:t xml:space="preserve">администрации  </w:t>
      </w:r>
      <w:proofErr w:type="spellStart"/>
      <w:r w:rsidR="00812567" w:rsidRPr="000B5F94">
        <w:rPr>
          <w:rFonts w:ascii="Times New Roman" w:hAnsi="Times New Roman"/>
          <w:sz w:val="24"/>
          <w:szCs w:val="24"/>
        </w:rPr>
        <w:t>Аклинского</w:t>
      </w:r>
      <w:proofErr w:type="spellEnd"/>
      <w:proofErr w:type="gramEnd"/>
      <w:r w:rsidR="005227C5" w:rsidRPr="000B5F94">
        <w:rPr>
          <w:rFonts w:ascii="Times New Roman" w:hAnsi="Times New Roman"/>
          <w:sz w:val="24"/>
          <w:szCs w:val="24"/>
        </w:rPr>
        <w:t xml:space="preserve"> муниципального образования;</w:t>
      </w:r>
    </w:p>
    <w:p w14:paraId="06836A22" w14:textId="0B362292" w:rsidR="005227C5" w:rsidRPr="000B5F94" w:rsidRDefault="005E3B92" w:rsidP="005E3B92">
      <w:pPr>
        <w:pStyle w:val="a9"/>
        <w:ind w:firstLine="709"/>
        <w:jc w:val="both"/>
        <w:rPr>
          <w:rFonts w:ascii="Times New Roman" w:hAnsi="Times New Roman"/>
          <w:sz w:val="24"/>
          <w:szCs w:val="24"/>
        </w:rPr>
      </w:pPr>
      <w:r w:rsidRPr="000B5F94">
        <w:rPr>
          <w:rFonts w:ascii="Times New Roman" w:hAnsi="Times New Roman"/>
          <w:sz w:val="24"/>
          <w:szCs w:val="24"/>
        </w:rPr>
        <w:t>-</w:t>
      </w:r>
      <w:r w:rsidR="005227C5" w:rsidRPr="000B5F94">
        <w:rPr>
          <w:rFonts w:ascii="Times New Roman" w:hAnsi="Times New Roman"/>
          <w:sz w:val="24"/>
          <w:szCs w:val="24"/>
        </w:rPr>
        <w:t xml:space="preserve">развития аналитического инструментария, электронного документооборота и повышения качества бюджетных данных </w:t>
      </w:r>
      <w:r w:rsidRPr="000B5F94">
        <w:rPr>
          <w:rFonts w:ascii="Times New Roman" w:hAnsi="Times New Roman"/>
          <w:sz w:val="24"/>
          <w:szCs w:val="24"/>
        </w:rPr>
        <w:t>в системе «Электронный бюджет»</w:t>
      </w:r>
      <w:r w:rsidR="00653F92">
        <w:rPr>
          <w:rFonts w:ascii="Times New Roman" w:hAnsi="Times New Roman"/>
          <w:sz w:val="24"/>
          <w:szCs w:val="24"/>
        </w:rPr>
        <w:t>.</w:t>
      </w:r>
    </w:p>
    <w:p w14:paraId="7A8B5F35" w14:textId="77777777" w:rsidR="0091131B" w:rsidRPr="000B5F94" w:rsidRDefault="005227C5" w:rsidP="005E3B92">
      <w:pPr>
        <w:pStyle w:val="a9"/>
        <w:ind w:firstLine="709"/>
        <w:jc w:val="both"/>
        <w:rPr>
          <w:rFonts w:ascii="Times New Roman" w:hAnsi="Times New Roman"/>
          <w:sz w:val="24"/>
          <w:szCs w:val="24"/>
        </w:rPr>
      </w:pPr>
      <w:r w:rsidRPr="000B5F94">
        <w:rPr>
          <w:rFonts w:ascii="Times New Roman" w:hAnsi="Times New Roman"/>
          <w:sz w:val="24"/>
          <w:szCs w:val="24"/>
        </w:rPr>
        <w:t xml:space="preserve">Реализация данных мер будет являться необходимым условием эффективности системы управления муниципальными финансами и, как следствие, минимизации рисков несбалансированности </w:t>
      </w:r>
      <w:proofErr w:type="gramStart"/>
      <w:r w:rsidRPr="000B5F94">
        <w:rPr>
          <w:rFonts w:ascii="Times New Roman" w:hAnsi="Times New Roman"/>
          <w:sz w:val="24"/>
          <w:szCs w:val="24"/>
        </w:rPr>
        <w:t>бюджета  муниципального</w:t>
      </w:r>
      <w:proofErr w:type="gramEnd"/>
      <w:r w:rsidRPr="000B5F94">
        <w:rPr>
          <w:rFonts w:ascii="Times New Roman" w:hAnsi="Times New Roman"/>
          <w:sz w:val="24"/>
          <w:szCs w:val="24"/>
        </w:rPr>
        <w:t xml:space="preserve"> образования</w:t>
      </w:r>
      <w:r w:rsidR="005E3B92" w:rsidRPr="000B5F94">
        <w:rPr>
          <w:rFonts w:ascii="Times New Roman" w:hAnsi="Times New Roman"/>
          <w:sz w:val="24"/>
          <w:szCs w:val="24"/>
        </w:rPr>
        <w:t>.</w:t>
      </w:r>
    </w:p>
    <w:sectPr w:rsidR="0091131B" w:rsidRPr="000B5F94" w:rsidSect="00653F92">
      <w:footerReference w:type="default" r:id="rId8"/>
      <w:type w:val="continuous"/>
      <w:pgSz w:w="11906" w:h="16838" w:code="9"/>
      <w:pgMar w:top="907" w:right="851"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2444F" w14:textId="77777777" w:rsidR="00752973" w:rsidRDefault="00752973" w:rsidP="000C1298">
      <w:r>
        <w:separator/>
      </w:r>
    </w:p>
  </w:endnote>
  <w:endnote w:type="continuationSeparator" w:id="0">
    <w:p w14:paraId="48E2194B" w14:textId="77777777" w:rsidR="00752973" w:rsidRDefault="00752973" w:rsidP="000C1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C473A" w14:textId="77777777" w:rsidR="00622833" w:rsidRDefault="00622833" w:rsidP="00F31853">
    <w:pPr>
      <w:pStyle w:val="ac"/>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BE5B4" w14:textId="77777777" w:rsidR="00752973" w:rsidRDefault="00752973" w:rsidP="000C1298">
      <w:r>
        <w:separator/>
      </w:r>
    </w:p>
  </w:footnote>
  <w:footnote w:type="continuationSeparator" w:id="0">
    <w:p w14:paraId="4C5AF5BC" w14:textId="77777777" w:rsidR="00752973" w:rsidRDefault="00752973" w:rsidP="000C12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2096A1B6"/>
    <w:lvl w:ilvl="0">
      <w:numFmt w:val="bullet"/>
      <w:lvlText w:val="*"/>
      <w:lvlJc w:val="left"/>
    </w:lvl>
  </w:abstractNum>
  <w:abstractNum w:abstractNumId="1" w15:restartNumberingAfterBreak="0">
    <w:nsid w:val="00C07A92"/>
    <w:multiLevelType w:val="hybridMultilevel"/>
    <w:tmpl w:val="B67433B4"/>
    <w:lvl w:ilvl="0" w:tplc="2AA459F6">
      <w:start w:val="2"/>
      <w:numFmt w:val="decimal"/>
      <w:lvlText w:val="%1."/>
      <w:lvlJc w:val="left"/>
      <w:pPr>
        <w:ind w:left="1440" w:hanging="360"/>
      </w:pPr>
      <w:rPr>
        <w:rFonts w:hint="default"/>
        <w:color w:val="00000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87A6109"/>
    <w:multiLevelType w:val="hybridMultilevel"/>
    <w:tmpl w:val="8FF2DB5E"/>
    <w:lvl w:ilvl="0" w:tplc="C9E8753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3" w15:restartNumberingAfterBreak="0">
    <w:nsid w:val="12D7038F"/>
    <w:multiLevelType w:val="hybridMultilevel"/>
    <w:tmpl w:val="AD10C6EC"/>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5529555C"/>
    <w:multiLevelType w:val="hybridMultilevel"/>
    <w:tmpl w:val="B41411E6"/>
    <w:lvl w:ilvl="0" w:tplc="9E3A7D12">
      <w:start w:val="1"/>
      <w:numFmt w:val="decimal"/>
      <w:lvlText w:val="%1."/>
      <w:lvlJc w:val="left"/>
      <w:pPr>
        <w:ind w:left="1728" w:hanging="10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5F452E96"/>
    <w:multiLevelType w:val="hybridMultilevel"/>
    <w:tmpl w:val="8B7C8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88F0E6B"/>
    <w:multiLevelType w:val="hybridMultilevel"/>
    <w:tmpl w:val="F9F03704"/>
    <w:lvl w:ilvl="0" w:tplc="A2D06DE2">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0"/>
    <w:lvlOverride w:ilvl="0">
      <w:lvl w:ilvl="0">
        <w:start w:val="65535"/>
        <w:numFmt w:val="bullet"/>
        <w:lvlText w:val="-"/>
        <w:legacy w:legacy="1" w:legacySpace="0" w:legacyIndent="151"/>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23"/>
        <w:lvlJc w:val="left"/>
        <w:rPr>
          <w:rFonts w:ascii="Times New Roman" w:hAnsi="Times New Roman" w:cs="Times New Roman" w:hint="default"/>
        </w:rPr>
      </w:lvl>
    </w:lvlOverride>
  </w:num>
  <w:num w:numId="4">
    <w:abstractNumId w:val="4"/>
  </w:num>
  <w:num w:numId="5">
    <w:abstractNumId w:val="1"/>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9FC"/>
    <w:rsid w:val="000012C6"/>
    <w:rsid w:val="00003677"/>
    <w:rsid w:val="00003A99"/>
    <w:rsid w:val="000061DE"/>
    <w:rsid w:val="000104F9"/>
    <w:rsid w:val="0001302D"/>
    <w:rsid w:val="00015D96"/>
    <w:rsid w:val="00016320"/>
    <w:rsid w:val="000203D6"/>
    <w:rsid w:val="000251F1"/>
    <w:rsid w:val="00031064"/>
    <w:rsid w:val="000346B1"/>
    <w:rsid w:val="00035E8B"/>
    <w:rsid w:val="00040F63"/>
    <w:rsid w:val="00041810"/>
    <w:rsid w:val="00042126"/>
    <w:rsid w:val="00042D62"/>
    <w:rsid w:val="00047069"/>
    <w:rsid w:val="00047AD6"/>
    <w:rsid w:val="000515E6"/>
    <w:rsid w:val="00055930"/>
    <w:rsid w:val="0008308D"/>
    <w:rsid w:val="0008416F"/>
    <w:rsid w:val="00084417"/>
    <w:rsid w:val="000853A8"/>
    <w:rsid w:val="00092019"/>
    <w:rsid w:val="0009418D"/>
    <w:rsid w:val="00095FA1"/>
    <w:rsid w:val="000962E9"/>
    <w:rsid w:val="000A015A"/>
    <w:rsid w:val="000A43EE"/>
    <w:rsid w:val="000A4EA0"/>
    <w:rsid w:val="000A6DA9"/>
    <w:rsid w:val="000A73CE"/>
    <w:rsid w:val="000B10E4"/>
    <w:rsid w:val="000B15DA"/>
    <w:rsid w:val="000B1758"/>
    <w:rsid w:val="000B4A9B"/>
    <w:rsid w:val="000B5036"/>
    <w:rsid w:val="000B5F94"/>
    <w:rsid w:val="000C0247"/>
    <w:rsid w:val="000C06AC"/>
    <w:rsid w:val="000C1298"/>
    <w:rsid w:val="000C1914"/>
    <w:rsid w:val="000C2BD4"/>
    <w:rsid w:val="000C2CB6"/>
    <w:rsid w:val="000C722B"/>
    <w:rsid w:val="000D3143"/>
    <w:rsid w:val="000E06B3"/>
    <w:rsid w:val="000E362E"/>
    <w:rsid w:val="000E36CA"/>
    <w:rsid w:val="000E377B"/>
    <w:rsid w:val="000E5A8E"/>
    <w:rsid w:val="000F0D83"/>
    <w:rsid w:val="000F16D0"/>
    <w:rsid w:val="000F17AA"/>
    <w:rsid w:val="000F23D3"/>
    <w:rsid w:val="000F24AC"/>
    <w:rsid w:val="000F56B3"/>
    <w:rsid w:val="000F79DD"/>
    <w:rsid w:val="000F7F27"/>
    <w:rsid w:val="00100CFD"/>
    <w:rsid w:val="00104507"/>
    <w:rsid w:val="00104E7A"/>
    <w:rsid w:val="001078B5"/>
    <w:rsid w:val="0012200B"/>
    <w:rsid w:val="00122E8C"/>
    <w:rsid w:val="00134C15"/>
    <w:rsid w:val="001351A1"/>
    <w:rsid w:val="0013565B"/>
    <w:rsid w:val="0014252F"/>
    <w:rsid w:val="00143300"/>
    <w:rsid w:val="00143C27"/>
    <w:rsid w:val="00146404"/>
    <w:rsid w:val="0014661D"/>
    <w:rsid w:val="00153FEB"/>
    <w:rsid w:val="00156EEE"/>
    <w:rsid w:val="001578A8"/>
    <w:rsid w:val="00157DAC"/>
    <w:rsid w:val="001607CD"/>
    <w:rsid w:val="001618DF"/>
    <w:rsid w:val="00161E1D"/>
    <w:rsid w:val="001660B7"/>
    <w:rsid w:val="0017022C"/>
    <w:rsid w:val="001713BD"/>
    <w:rsid w:val="0017144B"/>
    <w:rsid w:val="00177C04"/>
    <w:rsid w:val="001801BA"/>
    <w:rsid w:val="00181FA2"/>
    <w:rsid w:val="00183540"/>
    <w:rsid w:val="00184ACD"/>
    <w:rsid w:val="00184D1A"/>
    <w:rsid w:val="001925F6"/>
    <w:rsid w:val="0019339E"/>
    <w:rsid w:val="00197A25"/>
    <w:rsid w:val="001A1825"/>
    <w:rsid w:val="001A2482"/>
    <w:rsid w:val="001A501D"/>
    <w:rsid w:val="001A6102"/>
    <w:rsid w:val="001B1AE5"/>
    <w:rsid w:val="001B515F"/>
    <w:rsid w:val="001B6182"/>
    <w:rsid w:val="001B674B"/>
    <w:rsid w:val="001C1CA6"/>
    <w:rsid w:val="001C2E7A"/>
    <w:rsid w:val="001C37D4"/>
    <w:rsid w:val="001C4F11"/>
    <w:rsid w:val="001C5E18"/>
    <w:rsid w:val="001C6A41"/>
    <w:rsid w:val="001D11C8"/>
    <w:rsid w:val="001D2EA0"/>
    <w:rsid w:val="001D3E28"/>
    <w:rsid w:val="001D6A6B"/>
    <w:rsid w:val="001E3949"/>
    <w:rsid w:val="001F09B5"/>
    <w:rsid w:val="001F1ED6"/>
    <w:rsid w:val="0020763F"/>
    <w:rsid w:val="00213281"/>
    <w:rsid w:val="00213EA9"/>
    <w:rsid w:val="002162E7"/>
    <w:rsid w:val="00216F9B"/>
    <w:rsid w:val="00220EE6"/>
    <w:rsid w:val="00220F5B"/>
    <w:rsid w:val="00223B6F"/>
    <w:rsid w:val="00231F8C"/>
    <w:rsid w:val="00235892"/>
    <w:rsid w:val="00235D4A"/>
    <w:rsid w:val="0023731B"/>
    <w:rsid w:val="002533F8"/>
    <w:rsid w:val="00261B84"/>
    <w:rsid w:val="00263E01"/>
    <w:rsid w:val="00264400"/>
    <w:rsid w:val="00264B97"/>
    <w:rsid w:val="002667E2"/>
    <w:rsid w:val="00266916"/>
    <w:rsid w:val="00272238"/>
    <w:rsid w:val="0027371E"/>
    <w:rsid w:val="00275A11"/>
    <w:rsid w:val="00275A2B"/>
    <w:rsid w:val="00284212"/>
    <w:rsid w:val="002870E8"/>
    <w:rsid w:val="00294291"/>
    <w:rsid w:val="00295F94"/>
    <w:rsid w:val="002971AE"/>
    <w:rsid w:val="002A1650"/>
    <w:rsid w:val="002A686D"/>
    <w:rsid w:val="002A6C40"/>
    <w:rsid w:val="002A7EC1"/>
    <w:rsid w:val="002A7ED8"/>
    <w:rsid w:val="002B0F3C"/>
    <w:rsid w:val="002B1BA2"/>
    <w:rsid w:val="002B256E"/>
    <w:rsid w:val="002B3863"/>
    <w:rsid w:val="002B711A"/>
    <w:rsid w:val="002C0E87"/>
    <w:rsid w:val="002C1EB9"/>
    <w:rsid w:val="002C64DC"/>
    <w:rsid w:val="002C7F77"/>
    <w:rsid w:val="002D066F"/>
    <w:rsid w:val="002D75D9"/>
    <w:rsid w:val="002E362E"/>
    <w:rsid w:val="002F5D42"/>
    <w:rsid w:val="00300008"/>
    <w:rsid w:val="00310BA5"/>
    <w:rsid w:val="00316765"/>
    <w:rsid w:val="00317A87"/>
    <w:rsid w:val="00317EFB"/>
    <w:rsid w:val="00321C48"/>
    <w:rsid w:val="0032221E"/>
    <w:rsid w:val="003225EB"/>
    <w:rsid w:val="00323CB9"/>
    <w:rsid w:val="00323F68"/>
    <w:rsid w:val="00325A58"/>
    <w:rsid w:val="00327E58"/>
    <w:rsid w:val="00331430"/>
    <w:rsid w:val="00331D6D"/>
    <w:rsid w:val="0033298E"/>
    <w:rsid w:val="00332FF2"/>
    <w:rsid w:val="003341F0"/>
    <w:rsid w:val="003345F2"/>
    <w:rsid w:val="003366DB"/>
    <w:rsid w:val="00337249"/>
    <w:rsid w:val="00337F3F"/>
    <w:rsid w:val="00343C46"/>
    <w:rsid w:val="00344644"/>
    <w:rsid w:val="003476F5"/>
    <w:rsid w:val="00347B62"/>
    <w:rsid w:val="00353B24"/>
    <w:rsid w:val="003633B1"/>
    <w:rsid w:val="00363C70"/>
    <w:rsid w:val="00364F5C"/>
    <w:rsid w:val="00372608"/>
    <w:rsid w:val="00372D89"/>
    <w:rsid w:val="00374048"/>
    <w:rsid w:val="003778B2"/>
    <w:rsid w:val="0038117F"/>
    <w:rsid w:val="00383D8B"/>
    <w:rsid w:val="00384D60"/>
    <w:rsid w:val="00386F3D"/>
    <w:rsid w:val="0039366D"/>
    <w:rsid w:val="003A0995"/>
    <w:rsid w:val="003A0FF2"/>
    <w:rsid w:val="003A3E50"/>
    <w:rsid w:val="003A59BC"/>
    <w:rsid w:val="003A7868"/>
    <w:rsid w:val="003B0C7A"/>
    <w:rsid w:val="003B119C"/>
    <w:rsid w:val="003B55CF"/>
    <w:rsid w:val="003B6A51"/>
    <w:rsid w:val="003C3F58"/>
    <w:rsid w:val="003C41C6"/>
    <w:rsid w:val="003C6A93"/>
    <w:rsid w:val="003D26C9"/>
    <w:rsid w:val="003D3307"/>
    <w:rsid w:val="003D4A50"/>
    <w:rsid w:val="003E1376"/>
    <w:rsid w:val="003E1A3E"/>
    <w:rsid w:val="003E2966"/>
    <w:rsid w:val="003E53D3"/>
    <w:rsid w:val="003F3405"/>
    <w:rsid w:val="003F504B"/>
    <w:rsid w:val="00400E2C"/>
    <w:rsid w:val="00407807"/>
    <w:rsid w:val="00407D78"/>
    <w:rsid w:val="0041028A"/>
    <w:rsid w:val="004121FA"/>
    <w:rsid w:val="00412CAB"/>
    <w:rsid w:val="00413217"/>
    <w:rsid w:val="00413AB3"/>
    <w:rsid w:val="00416AF9"/>
    <w:rsid w:val="00425D6E"/>
    <w:rsid w:val="0042779C"/>
    <w:rsid w:val="00427F60"/>
    <w:rsid w:val="004314AE"/>
    <w:rsid w:val="00431F60"/>
    <w:rsid w:val="00440631"/>
    <w:rsid w:val="00440AB7"/>
    <w:rsid w:val="00441C91"/>
    <w:rsid w:val="00442CC6"/>
    <w:rsid w:val="00444C0F"/>
    <w:rsid w:val="00445DDA"/>
    <w:rsid w:val="00450229"/>
    <w:rsid w:val="004513E6"/>
    <w:rsid w:val="004534DA"/>
    <w:rsid w:val="00455279"/>
    <w:rsid w:val="0046040A"/>
    <w:rsid w:val="004614B1"/>
    <w:rsid w:val="004623C7"/>
    <w:rsid w:val="00462DD1"/>
    <w:rsid w:val="00463C27"/>
    <w:rsid w:val="00464955"/>
    <w:rsid w:val="004653F4"/>
    <w:rsid w:val="004672E8"/>
    <w:rsid w:val="0047051D"/>
    <w:rsid w:val="00472ECE"/>
    <w:rsid w:val="00473EBA"/>
    <w:rsid w:val="0047560E"/>
    <w:rsid w:val="00480536"/>
    <w:rsid w:val="004840D9"/>
    <w:rsid w:val="004870D0"/>
    <w:rsid w:val="004951AC"/>
    <w:rsid w:val="00496E96"/>
    <w:rsid w:val="004974B7"/>
    <w:rsid w:val="00497822"/>
    <w:rsid w:val="004A1509"/>
    <w:rsid w:val="004A2772"/>
    <w:rsid w:val="004B187A"/>
    <w:rsid w:val="004B2847"/>
    <w:rsid w:val="004B38EF"/>
    <w:rsid w:val="004B64DC"/>
    <w:rsid w:val="004B69DD"/>
    <w:rsid w:val="004C0CFE"/>
    <w:rsid w:val="004C1D3B"/>
    <w:rsid w:val="004C26C3"/>
    <w:rsid w:val="004C368F"/>
    <w:rsid w:val="004C4571"/>
    <w:rsid w:val="004C6D58"/>
    <w:rsid w:val="004D6185"/>
    <w:rsid w:val="004E003C"/>
    <w:rsid w:val="004E06C9"/>
    <w:rsid w:val="004E252B"/>
    <w:rsid w:val="004E2F69"/>
    <w:rsid w:val="004E6F31"/>
    <w:rsid w:val="004F190B"/>
    <w:rsid w:val="004F2207"/>
    <w:rsid w:val="004F36D1"/>
    <w:rsid w:val="004F3B58"/>
    <w:rsid w:val="004F6F8D"/>
    <w:rsid w:val="00500FB1"/>
    <w:rsid w:val="00500FD0"/>
    <w:rsid w:val="00503F01"/>
    <w:rsid w:val="00506665"/>
    <w:rsid w:val="005072FB"/>
    <w:rsid w:val="00513102"/>
    <w:rsid w:val="005133AE"/>
    <w:rsid w:val="00514633"/>
    <w:rsid w:val="00514AF7"/>
    <w:rsid w:val="00516151"/>
    <w:rsid w:val="00521717"/>
    <w:rsid w:val="00521C47"/>
    <w:rsid w:val="005227C5"/>
    <w:rsid w:val="005236C4"/>
    <w:rsid w:val="00525DEE"/>
    <w:rsid w:val="00526E25"/>
    <w:rsid w:val="0053761C"/>
    <w:rsid w:val="0053774B"/>
    <w:rsid w:val="00540469"/>
    <w:rsid w:val="00542730"/>
    <w:rsid w:val="00544B26"/>
    <w:rsid w:val="00545DC2"/>
    <w:rsid w:val="00550703"/>
    <w:rsid w:val="00551AB2"/>
    <w:rsid w:val="005521FB"/>
    <w:rsid w:val="0055570B"/>
    <w:rsid w:val="00557C45"/>
    <w:rsid w:val="00565F49"/>
    <w:rsid w:val="00571CB1"/>
    <w:rsid w:val="005727ED"/>
    <w:rsid w:val="00574EA9"/>
    <w:rsid w:val="00580F85"/>
    <w:rsid w:val="0059017A"/>
    <w:rsid w:val="00592009"/>
    <w:rsid w:val="005956FA"/>
    <w:rsid w:val="00597C21"/>
    <w:rsid w:val="005A0610"/>
    <w:rsid w:val="005A09B4"/>
    <w:rsid w:val="005A2470"/>
    <w:rsid w:val="005A6E39"/>
    <w:rsid w:val="005B4735"/>
    <w:rsid w:val="005B5126"/>
    <w:rsid w:val="005B5882"/>
    <w:rsid w:val="005B6D2B"/>
    <w:rsid w:val="005B6DB0"/>
    <w:rsid w:val="005C2459"/>
    <w:rsid w:val="005C3191"/>
    <w:rsid w:val="005C5249"/>
    <w:rsid w:val="005D123C"/>
    <w:rsid w:val="005D2426"/>
    <w:rsid w:val="005D50E2"/>
    <w:rsid w:val="005E25A1"/>
    <w:rsid w:val="005E3203"/>
    <w:rsid w:val="005E3B92"/>
    <w:rsid w:val="005F0E96"/>
    <w:rsid w:val="005F2EA1"/>
    <w:rsid w:val="005F36E6"/>
    <w:rsid w:val="005F68A6"/>
    <w:rsid w:val="005F70B4"/>
    <w:rsid w:val="0060223F"/>
    <w:rsid w:val="00604F65"/>
    <w:rsid w:val="00610A7F"/>
    <w:rsid w:val="00611E83"/>
    <w:rsid w:val="0061264A"/>
    <w:rsid w:val="006135B6"/>
    <w:rsid w:val="00620735"/>
    <w:rsid w:val="006218EE"/>
    <w:rsid w:val="00622833"/>
    <w:rsid w:val="00624377"/>
    <w:rsid w:val="0062519E"/>
    <w:rsid w:val="00625657"/>
    <w:rsid w:val="00631466"/>
    <w:rsid w:val="006357A8"/>
    <w:rsid w:val="00642702"/>
    <w:rsid w:val="00645EF0"/>
    <w:rsid w:val="0065019D"/>
    <w:rsid w:val="00650C74"/>
    <w:rsid w:val="006520AA"/>
    <w:rsid w:val="00653F92"/>
    <w:rsid w:val="00656E42"/>
    <w:rsid w:val="00661207"/>
    <w:rsid w:val="0066178D"/>
    <w:rsid w:val="00667364"/>
    <w:rsid w:val="00680446"/>
    <w:rsid w:val="00683A21"/>
    <w:rsid w:val="00683B4D"/>
    <w:rsid w:val="006840AD"/>
    <w:rsid w:val="00684A9D"/>
    <w:rsid w:val="00685B34"/>
    <w:rsid w:val="00686257"/>
    <w:rsid w:val="00692C08"/>
    <w:rsid w:val="00692DD2"/>
    <w:rsid w:val="006943C6"/>
    <w:rsid w:val="006977D0"/>
    <w:rsid w:val="006A3043"/>
    <w:rsid w:val="006A72A6"/>
    <w:rsid w:val="006A7712"/>
    <w:rsid w:val="006A7DC1"/>
    <w:rsid w:val="006B2EE5"/>
    <w:rsid w:val="006B3D3C"/>
    <w:rsid w:val="006B602F"/>
    <w:rsid w:val="006B66E7"/>
    <w:rsid w:val="006C0BFD"/>
    <w:rsid w:val="006D0D42"/>
    <w:rsid w:val="006D5B26"/>
    <w:rsid w:val="006D6314"/>
    <w:rsid w:val="006D7B18"/>
    <w:rsid w:val="006E00C9"/>
    <w:rsid w:val="006E18D9"/>
    <w:rsid w:val="006E58A6"/>
    <w:rsid w:val="006E62A9"/>
    <w:rsid w:val="006E7A5F"/>
    <w:rsid w:val="006E7D5E"/>
    <w:rsid w:val="006F47A6"/>
    <w:rsid w:val="006F5AB6"/>
    <w:rsid w:val="0070018E"/>
    <w:rsid w:val="00700F6D"/>
    <w:rsid w:val="00701624"/>
    <w:rsid w:val="00704A96"/>
    <w:rsid w:val="00705B91"/>
    <w:rsid w:val="00711474"/>
    <w:rsid w:val="007148B4"/>
    <w:rsid w:val="00717575"/>
    <w:rsid w:val="00724707"/>
    <w:rsid w:val="00727F4F"/>
    <w:rsid w:val="007314CB"/>
    <w:rsid w:val="0073426F"/>
    <w:rsid w:val="00744B28"/>
    <w:rsid w:val="00745346"/>
    <w:rsid w:val="00746106"/>
    <w:rsid w:val="00750DB9"/>
    <w:rsid w:val="00751296"/>
    <w:rsid w:val="007527B7"/>
    <w:rsid w:val="00752973"/>
    <w:rsid w:val="00752B7A"/>
    <w:rsid w:val="00757641"/>
    <w:rsid w:val="007607C9"/>
    <w:rsid w:val="0076222A"/>
    <w:rsid w:val="00764985"/>
    <w:rsid w:val="007658C7"/>
    <w:rsid w:val="00766C4F"/>
    <w:rsid w:val="00767644"/>
    <w:rsid w:val="00770CCC"/>
    <w:rsid w:val="0077203D"/>
    <w:rsid w:val="007730EC"/>
    <w:rsid w:val="00773285"/>
    <w:rsid w:val="00773CE5"/>
    <w:rsid w:val="00775653"/>
    <w:rsid w:val="00777547"/>
    <w:rsid w:val="007779E7"/>
    <w:rsid w:val="00780102"/>
    <w:rsid w:val="00782287"/>
    <w:rsid w:val="007936CF"/>
    <w:rsid w:val="0079475A"/>
    <w:rsid w:val="00794D58"/>
    <w:rsid w:val="007A1D17"/>
    <w:rsid w:val="007A62C4"/>
    <w:rsid w:val="007A6ADD"/>
    <w:rsid w:val="007A7376"/>
    <w:rsid w:val="007A772B"/>
    <w:rsid w:val="007B07EC"/>
    <w:rsid w:val="007B086F"/>
    <w:rsid w:val="007B156B"/>
    <w:rsid w:val="007B36F3"/>
    <w:rsid w:val="007C025E"/>
    <w:rsid w:val="007C07D6"/>
    <w:rsid w:val="007C3752"/>
    <w:rsid w:val="007C7DC2"/>
    <w:rsid w:val="007D2953"/>
    <w:rsid w:val="007D2C29"/>
    <w:rsid w:val="007D415E"/>
    <w:rsid w:val="007D7038"/>
    <w:rsid w:val="007E0ADF"/>
    <w:rsid w:val="007E465D"/>
    <w:rsid w:val="007F532B"/>
    <w:rsid w:val="007F7DF5"/>
    <w:rsid w:val="00802A56"/>
    <w:rsid w:val="00810459"/>
    <w:rsid w:val="00810E8D"/>
    <w:rsid w:val="00812567"/>
    <w:rsid w:val="0081542A"/>
    <w:rsid w:val="008175B2"/>
    <w:rsid w:val="00820012"/>
    <w:rsid w:val="0082023B"/>
    <w:rsid w:val="0082246D"/>
    <w:rsid w:val="008256EA"/>
    <w:rsid w:val="008259FC"/>
    <w:rsid w:val="00825D31"/>
    <w:rsid w:val="008314A9"/>
    <w:rsid w:val="008314E2"/>
    <w:rsid w:val="00832939"/>
    <w:rsid w:val="00837C9D"/>
    <w:rsid w:val="00837E80"/>
    <w:rsid w:val="00843FED"/>
    <w:rsid w:val="008454FD"/>
    <w:rsid w:val="00852417"/>
    <w:rsid w:val="00852595"/>
    <w:rsid w:val="00853FBC"/>
    <w:rsid w:val="00854D52"/>
    <w:rsid w:val="00856139"/>
    <w:rsid w:val="0085694C"/>
    <w:rsid w:val="00857C24"/>
    <w:rsid w:val="00860886"/>
    <w:rsid w:val="00867D7E"/>
    <w:rsid w:val="0087050E"/>
    <w:rsid w:val="0087143B"/>
    <w:rsid w:val="0087546C"/>
    <w:rsid w:val="00876E5B"/>
    <w:rsid w:val="00877543"/>
    <w:rsid w:val="00880F72"/>
    <w:rsid w:val="00882B7E"/>
    <w:rsid w:val="00884789"/>
    <w:rsid w:val="00885E80"/>
    <w:rsid w:val="00892983"/>
    <w:rsid w:val="008930B5"/>
    <w:rsid w:val="00894730"/>
    <w:rsid w:val="008A2210"/>
    <w:rsid w:val="008A4935"/>
    <w:rsid w:val="008A539C"/>
    <w:rsid w:val="008B105A"/>
    <w:rsid w:val="008B490F"/>
    <w:rsid w:val="008C0B0F"/>
    <w:rsid w:val="008C191C"/>
    <w:rsid w:val="008C43EA"/>
    <w:rsid w:val="008C675D"/>
    <w:rsid w:val="008C67C9"/>
    <w:rsid w:val="008C7F37"/>
    <w:rsid w:val="008D00D1"/>
    <w:rsid w:val="008D038D"/>
    <w:rsid w:val="008D0508"/>
    <w:rsid w:val="008D10A6"/>
    <w:rsid w:val="008E001B"/>
    <w:rsid w:val="008E0C72"/>
    <w:rsid w:val="008E3327"/>
    <w:rsid w:val="008E4313"/>
    <w:rsid w:val="008E4BB3"/>
    <w:rsid w:val="008F0165"/>
    <w:rsid w:val="008F2C1D"/>
    <w:rsid w:val="008F2F57"/>
    <w:rsid w:val="008F305F"/>
    <w:rsid w:val="008F3E20"/>
    <w:rsid w:val="008F4B34"/>
    <w:rsid w:val="00907B28"/>
    <w:rsid w:val="009100A8"/>
    <w:rsid w:val="00910E9C"/>
    <w:rsid w:val="0091111B"/>
    <w:rsid w:val="0091131B"/>
    <w:rsid w:val="0091394B"/>
    <w:rsid w:val="00914D31"/>
    <w:rsid w:val="00917574"/>
    <w:rsid w:val="00923F0B"/>
    <w:rsid w:val="00924116"/>
    <w:rsid w:val="00924598"/>
    <w:rsid w:val="0092768E"/>
    <w:rsid w:val="009312BB"/>
    <w:rsid w:val="00936C17"/>
    <w:rsid w:val="00941DF6"/>
    <w:rsid w:val="0094278D"/>
    <w:rsid w:val="009472DE"/>
    <w:rsid w:val="0095064C"/>
    <w:rsid w:val="00955984"/>
    <w:rsid w:val="00962698"/>
    <w:rsid w:val="00963CA9"/>
    <w:rsid w:val="009652F6"/>
    <w:rsid w:val="00966959"/>
    <w:rsid w:val="0097237E"/>
    <w:rsid w:val="00974E45"/>
    <w:rsid w:val="009808AD"/>
    <w:rsid w:val="009831AB"/>
    <w:rsid w:val="0098700B"/>
    <w:rsid w:val="00987AE3"/>
    <w:rsid w:val="00987F88"/>
    <w:rsid w:val="00990DB0"/>
    <w:rsid w:val="00992EA0"/>
    <w:rsid w:val="009932FC"/>
    <w:rsid w:val="00994AD2"/>
    <w:rsid w:val="009972BB"/>
    <w:rsid w:val="00997B4A"/>
    <w:rsid w:val="009A3F3D"/>
    <w:rsid w:val="009A3F58"/>
    <w:rsid w:val="009A4506"/>
    <w:rsid w:val="009A5A4E"/>
    <w:rsid w:val="009A672F"/>
    <w:rsid w:val="009B31EB"/>
    <w:rsid w:val="009B7661"/>
    <w:rsid w:val="009C1C9B"/>
    <w:rsid w:val="009C2BB3"/>
    <w:rsid w:val="009C632C"/>
    <w:rsid w:val="009C659C"/>
    <w:rsid w:val="009C782E"/>
    <w:rsid w:val="009D129E"/>
    <w:rsid w:val="009D4376"/>
    <w:rsid w:val="009D4AD1"/>
    <w:rsid w:val="009D5556"/>
    <w:rsid w:val="009D7B95"/>
    <w:rsid w:val="009D7EE0"/>
    <w:rsid w:val="009D7F7C"/>
    <w:rsid w:val="009E0663"/>
    <w:rsid w:val="009E08CA"/>
    <w:rsid w:val="009E0D9A"/>
    <w:rsid w:val="009E1612"/>
    <w:rsid w:val="009E480E"/>
    <w:rsid w:val="009E4AB5"/>
    <w:rsid w:val="009E53D4"/>
    <w:rsid w:val="009E6725"/>
    <w:rsid w:val="009E6A67"/>
    <w:rsid w:val="009F61F4"/>
    <w:rsid w:val="009F69A2"/>
    <w:rsid w:val="009F7065"/>
    <w:rsid w:val="00A07581"/>
    <w:rsid w:val="00A07F68"/>
    <w:rsid w:val="00A11390"/>
    <w:rsid w:val="00A114F2"/>
    <w:rsid w:val="00A11508"/>
    <w:rsid w:val="00A17305"/>
    <w:rsid w:val="00A2288E"/>
    <w:rsid w:val="00A22AE6"/>
    <w:rsid w:val="00A24B34"/>
    <w:rsid w:val="00A30858"/>
    <w:rsid w:val="00A33173"/>
    <w:rsid w:val="00A42043"/>
    <w:rsid w:val="00A424AF"/>
    <w:rsid w:val="00A44FAC"/>
    <w:rsid w:val="00A56478"/>
    <w:rsid w:val="00A56E8D"/>
    <w:rsid w:val="00A61EB6"/>
    <w:rsid w:val="00A6572E"/>
    <w:rsid w:val="00A6708E"/>
    <w:rsid w:val="00A71412"/>
    <w:rsid w:val="00A73D69"/>
    <w:rsid w:val="00A754BC"/>
    <w:rsid w:val="00A83EBC"/>
    <w:rsid w:val="00A84314"/>
    <w:rsid w:val="00A867D4"/>
    <w:rsid w:val="00A869B9"/>
    <w:rsid w:val="00A942BB"/>
    <w:rsid w:val="00A9495B"/>
    <w:rsid w:val="00AA03D2"/>
    <w:rsid w:val="00AA1242"/>
    <w:rsid w:val="00AA4B69"/>
    <w:rsid w:val="00AA4DAB"/>
    <w:rsid w:val="00AB0946"/>
    <w:rsid w:val="00AB529D"/>
    <w:rsid w:val="00AC6680"/>
    <w:rsid w:val="00AC7C29"/>
    <w:rsid w:val="00AD2150"/>
    <w:rsid w:val="00AD626E"/>
    <w:rsid w:val="00AD7AD1"/>
    <w:rsid w:val="00AE0EEF"/>
    <w:rsid w:val="00AE26E6"/>
    <w:rsid w:val="00AE45CA"/>
    <w:rsid w:val="00AE7B50"/>
    <w:rsid w:val="00AF2B44"/>
    <w:rsid w:val="00AF390F"/>
    <w:rsid w:val="00AF5A4F"/>
    <w:rsid w:val="00AF5C0D"/>
    <w:rsid w:val="00AF62F7"/>
    <w:rsid w:val="00B04AD6"/>
    <w:rsid w:val="00B04DEF"/>
    <w:rsid w:val="00B04F70"/>
    <w:rsid w:val="00B11EBC"/>
    <w:rsid w:val="00B1470C"/>
    <w:rsid w:val="00B14BFA"/>
    <w:rsid w:val="00B206FC"/>
    <w:rsid w:val="00B2276C"/>
    <w:rsid w:val="00B23A23"/>
    <w:rsid w:val="00B32520"/>
    <w:rsid w:val="00B34B0D"/>
    <w:rsid w:val="00B352B7"/>
    <w:rsid w:val="00B35338"/>
    <w:rsid w:val="00B36504"/>
    <w:rsid w:val="00B40216"/>
    <w:rsid w:val="00B406CF"/>
    <w:rsid w:val="00B52F34"/>
    <w:rsid w:val="00B55431"/>
    <w:rsid w:val="00B56AA3"/>
    <w:rsid w:val="00B56B3E"/>
    <w:rsid w:val="00B57BC3"/>
    <w:rsid w:val="00B57FD5"/>
    <w:rsid w:val="00B64F8A"/>
    <w:rsid w:val="00B66B4F"/>
    <w:rsid w:val="00B7070E"/>
    <w:rsid w:val="00B74B99"/>
    <w:rsid w:val="00B85A04"/>
    <w:rsid w:val="00B86C3C"/>
    <w:rsid w:val="00B87470"/>
    <w:rsid w:val="00B90430"/>
    <w:rsid w:val="00B91195"/>
    <w:rsid w:val="00B9247E"/>
    <w:rsid w:val="00B92E1A"/>
    <w:rsid w:val="00B945FE"/>
    <w:rsid w:val="00BA4FD0"/>
    <w:rsid w:val="00BA50CF"/>
    <w:rsid w:val="00BB3938"/>
    <w:rsid w:val="00BB3B19"/>
    <w:rsid w:val="00BB3CC2"/>
    <w:rsid w:val="00BB4DC6"/>
    <w:rsid w:val="00BC1132"/>
    <w:rsid w:val="00BC2A3F"/>
    <w:rsid w:val="00BC3864"/>
    <w:rsid w:val="00BC6679"/>
    <w:rsid w:val="00BC6B3A"/>
    <w:rsid w:val="00BD1481"/>
    <w:rsid w:val="00BD2DF3"/>
    <w:rsid w:val="00BD5AA4"/>
    <w:rsid w:val="00BD6FF9"/>
    <w:rsid w:val="00BE21B1"/>
    <w:rsid w:val="00BE2D8A"/>
    <w:rsid w:val="00BE5E95"/>
    <w:rsid w:val="00BE6172"/>
    <w:rsid w:val="00BE77D2"/>
    <w:rsid w:val="00BF159C"/>
    <w:rsid w:val="00BF15C6"/>
    <w:rsid w:val="00BF1C2A"/>
    <w:rsid w:val="00BF3112"/>
    <w:rsid w:val="00BF5132"/>
    <w:rsid w:val="00C05246"/>
    <w:rsid w:val="00C114AB"/>
    <w:rsid w:val="00C11E9C"/>
    <w:rsid w:val="00C1425A"/>
    <w:rsid w:val="00C16EFE"/>
    <w:rsid w:val="00C22340"/>
    <w:rsid w:val="00C262E4"/>
    <w:rsid w:val="00C27B8E"/>
    <w:rsid w:val="00C3299B"/>
    <w:rsid w:val="00C364E1"/>
    <w:rsid w:val="00C3658D"/>
    <w:rsid w:val="00C36DF2"/>
    <w:rsid w:val="00C4286F"/>
    <w:rsid w:val="00C42DB1"/>
    <w:rsid w:val="00C4435D"/>
    <w:rsid w:val="00C47D86"/>
    <w:rsid w:val="00C50BB1"/>
    <w:rsid w:val="00C50C42"/>
    <w:rsid w:val="00C53727"/>
    <w:rsid w:val="00C57600"/>
    <w:rsid w:val="00C60BAC"/>
    <w:rsid w:val="00C6494C"/>
    <w:rsid w:val="00C828B7"/>
    <w:rsid w:val="00C83B9F"/>
    <w:rsid w:val="00C83D5A"/>
    <w:rsid w:val="00C84E34"/>
    <w:rsid w:val="00C852B8"/>
    <w:rsid w:val="00C87DD6"/>
    <w:rsid w:val="00C91ED4"/>
    <w:rsid w:val="00C957BB"/>
    <w:rsid w:val="00C963BB"/>
    <w:rsid w:val="00CA026F"/>
    <w:rsid w:val="00CA0E85"/>
    <w:rsid w:val="00CA1558"/>
    <w:rsid w:val="00CB1C98"/>
    <w:rsid w:val="00CB37E4"/>
    <w:rsid w:val="00CB4AC2"/>
    <w:rsid w:val="00CB537C"/>
    <w:rsid w:val="00CB60E8"/>
    <w:rsid w:val="00CB7C12"/>
    <w:rsid w:val="00CC0607"/>
    <w:rsid w:val="00CC7D1F"/>
    <w:rsid w:val="00CC7DB4"/>
    <w:rsid w:val="00CC7DD5"/>
    <w:rsid w:val="00CD1CA0"/>
    <w:rsid w:val="00CD4BEB"/>
    <w:rsid w:val="00CD660F"/>
    <w:rsid w:val="00CE2853"/>
    <w:rsid w:val="00CE387B"/>
    <w:rsid w:val="00CF37A5"/>
    <w:rsid w:val="00CF4188"/>
    <w:rsid w:val="00CF5D15"/>
    <w:rsid w:val="00CF7F65"/>
    <w:rsid w:val="00D00DE6"/>
    <w:rsid w:val="00D02431"/>
    <w:rsid w:val="00D03AD3"/>
    <w:rsid w:val="00D0499E"/>
    <w:rsid w:val="00D14B45"/>
    <w:rsid w:val="00D1509F"/>
    <w:rsid w:val="00D15D67"/>
    <w:rsid w:val="00D16B10"/>
    <w:rsid w:val="00D2159F"/>
    <w:rsid w:val="00D2687B"/>
    <w:rsid w:val="00D271D3"/>
    <w:rsid w:val="00D3114C"/>
    <w:rsid w:val="00D35210"/>
    <w:rsid w:val="00D37E45"/>
    <w:rsid w:val="00D40B59"/>
    <w:rsid w:val="00D41D5C"/>
    <w:rsid w:val="00D42DF7"/>
    <w:rsid w:val="00D43296"/>
    <w:rsid w:val="00D448AD"/>
    <w:rsid w:val="00D44F6C"/>
    <w:rsid w:val="00D4590A"/>
    <w:rsid w:val="00D51CFB"/>
    <w:rsid w:val="00D5212F"/>
    <w:rsid w:val="00D5263F"/>
    <w:rsid w:val="00D5646B"/>
    <w:rsid w:val="00D572CE"/>
    <w:rsid w:val="00D71E8C"/>
    <w:rsid w:val="00D75D1B"/>
    <w:rsid w:val="00D77688"/>
    <w:rsid w:val="00D77928"/>
    <w:rsid w:val="00D80542"/>
    <w:rsid w:val="00D809CD"/>
    <w:rsid w:val="00D8436E"/>
    <w:rsid w:val="00D84622"/>
    <w:rsid w:val="00D8695C"/>
    <w:rsid w:val="00D8743D"/>
    <w:rsid w:val="00D87DE5"/>
    <w:rsid w:val="00D91D2E"/>
    <w:rsid w:val="00D91DF5"/>
    <w:rsid w:val="00D96EB3"/>
    <w:rsid w:val="00DA3615"/>
    <w:rsid w:val="00DA4774"/>
    <w:rsid w:val="00DA485A"/>
    <w:rsid w:val="00DB1198"/>
    <w:rsid w:val="00DB1462"/>
    <w:rsid w:val="00DB289B"/>
    <w:rsid w:val="00DB691B"/>
    <w:rsid w:val="00DC1405"/>
    <w:rsid w:val="00DC174E"/>
    <w:rsid w:val="00DD0233"/>
    <w:rsid w:val="00DD4AED"/>
    <w:rsid w:val="00DD638A"/>
    <w:rsid w:val="00DE0346"/>
    <w:rsid w:val="00DE0E60"/>
    <w:rsid w:val="00DE1664"/>
    <w:rsid w:val="00DE4225"/>
    <w:rsid w:val="00DE6AC1"/>
    <w:rsid w:val="00DF5300"/>
    <w:rsid w:val="00DF59F3"/>
    <w:rsid w:val="00E004A5"/>
    <w:rsid w:val="00E00A1B"/>
    <w:rsid w:val="00E00B37"/>
    <w:rsid w:val="00E01476"/>
    <w:rsid w:val="00E03A6F"/>
    <w:rsid w:val="00E10088"/>
    <w:rsid w:val="00E10B0D"/>
    <w:rsid w:val="00E11303"/>
    <w:rsid w:val="00E15A98"/>
    <w:rsid w:val="00E21118"/>
    <w:rsid w:val="00E21D0B"/>
    <w:rsid w:val="00E23FC2"/>
    <w:rsid w:val="00E24061"/>
    <w:rsid w:val="00E2756E"/>
    <w:rsid w:val="00E303C8"/>
    <w:rsid w:val="00E32E74"/>
    <w:rsid w:val="00E338C0"/>
    <w:rsid w:val="00E34814"/>
    <w:rsid w:val="00E35869"/>
    <w:rsid w:val="00E374C8"/>
    <w:rsid w:val="00E3786C"/>
    <w:rsid w:val="00E40967"/>
    <w:rsid w:val="00E40A42"/>
    <w:rsid w:val="00E415C5"/>
    <w:rsid w:val="00E42D70"/>
    <w:rsid w:val="00E4456A"/>
    <w:rsid w:val="00E46994"/>
    <w:rsid w:val="00E47CEC"/>
    <w:rsid w:val="00E569A4"/>
    <w:rsid w:val="00E636A2"/>
    <w:rsid w:val="00E651A4"/>
    <w:rsid w:val="00E6635C"/>
    <w:rsid w:val="00E847C3"/>
    <w:rsid w:val="00E93E0A"/>
    <w:rsid w:val="00E96E9A"/>
    <w:rsid w:val="00EA29E3"/>
    <w:rsid w:val="00EA4F2A"/>
    <w:rsid w:val="00EB581A"/>
    <w:rsid w:val="00EC0E8D"/>
    <w:rsid w:val="00EC1CA4"/>
    <w:rsid w:val="00EC1D4F"/>
    <w:rsid w:val="00EC4B6B"/>
    <w:rsid w:val="00EC597C"/>
    <w:rsid w:val="00EC6A65"/>
    <w:rsid w:val="00ED184F"/>
    <w:rsid w:val="00ED602E"/>
    <w:rsid w:val="00ED6050"/>
    <w:rsid w:val="00ED662B"/>
    <w:rsid w:val="00ED663D"/>
    <w:rsid w:val="00EE0A49"/>
    <w:rsid w:val="00EE5349"/>
    <w:rsid w:val="00EE5ED0"/>
    <w:rsid w:val="00EE75A0"/>
    <w:rsid w:val="00EF0CE9"/>
    <w:rsid w:val="00EF26DC"/>
    <w:rsid w:val="00EF28B7"/>
    <w:rsid w:val="00F04BB5"/>
    <w:rsid w:val="00F054F4"/>
    <w:rsid w:val="00F05518"/>
    <w:rsid w:val="00F11107"/>
    <w:rsid w:val="00F121BF"/>
    <w:rsid w:val="00F144FF"/>
    <w:rsid w:val="00F175D5"/>
    <w:rsid w:val="00F21D76"/>
    <w:rsid w:val="00F25299"/>
    <w:rsid w:val="00F31853"/>
    <w:rsid w:val="00F3216E"/>
    <w:rsid w:val="00F348D0"/>
    <w:rsid w:val="00F35B10"/>
    <w:rsid w:val="00F36652"/>
    <w:rsid w:val="00F3710C"/>
    <w:rsid w:val="00F37896"/>
    <w:rsid w:val="00F40611"/>
    <w:rsid w:val="00F43620"/>
    <w:rsid w:val="00F50206"/>
    <w:rsid w:val="00F52943"/>
    <w:rsid w:val="00F52C90"/>
    <w:rsid w:val="00F53AE2"/>
    <w:rsid w:val="00F67F15"/>
    <w:rsid w:val="00F70C68"/>
    <w:rsid w:val="00F724D6"/>
    <w:rsid w:val="00F80640"/>
    <w:rsid w:val="00F80AE2"/>
    <w:rsid w:val="00F86FAB"/>
    <w:rsid w:val="00F90B6B"/>
    <w:rsid w:val="00F9174C"/>
    <w:rsid w:val="00F92AAF"/>
    <w:rsid w:val="00F97700"/>
    <w:rsid w:val="00FA4523"/>
    <w:rsid w:val="00FA5082"/>
    <w:rsid w:val="00FB1CD4"/>
    <w:rsid w:val="00FB2490"/>
    <w:rsid w:val="00FB3B93"/>
    <w:rsid w:val="00FB667C"/>
    <w:rsid w:val="00FB7CC0"/>
    <w:rsid w:val="00FC0855"/>
    <w:rsid w:val="00FC5A1E"/>
    <w:rsid w:val="00FD23E2"/>
    <w:rsid w:val="00FD52BD"/>
    <w:rsid w:val="00FD5522"/>
    <w:rsid w:val="00FE0AB6"/>
    <w:rsid w:val="00FE1C81"/>
    <w:rsid w:val="00FE3367"/>
    <w:rsid w:val="00FE3BD3"/>
    <w:rsid w:val="00FE73C3"/>
    <w:rsid w:val="00FF40A4"/>
    <w:rsid w:val="00FF665F"/>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CFF03F"/>
  <w15:docId w15:val="{7E0B43B7-7CC9-4507-A507-A24028D21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47B62"/>
    <w:rPr>
      <w:sz w:val="24"/>
      <w:szCs w:val="24"/>
    </w:rPr>
  </w:style>
  <w:style w:type="paragraph" w:styleId="2">
    <w:name w:val="heading 2"/>
    <w:basedOn w:val="a"/>
    <w:next w:val="a"/>
    <w:link w:val="20"/>
    <w:semiHidden/>
    <w:unhideWhenUsed/>
    <w:qFormat/>
    <w:rsid w:val="009D7F7C"/>
    <w:pPr>
      <w:keepNext/>
      <w:jc w:val="center"/>
      <w:outlineLvl w:val="1"/>
    </w:pPr>
    <w:rPr>
      <w:b/>
      <w:bCs/>
      <w:sz w:val="18"/>
      <w:szCs w:val="18"/>
    </w:rPr>
  </w:style>
  <w:style w:type="paragraph" w:styleId="6">
    <w:name w:val="heading 6"/>
    <w:basedOn w:val="a"/>
    <w:next w:val="a"/>
    <w:link w:val="60"/>
    <w:semiHidden/>
    <w:unhideWhenUsed/>
    <w:qFormat/>
    <w:rsid w:val="009D7F7C"/>
    <w:pPr>
      <w:spacing w:before="240" w:after="60"/>
      <w:outlineLvl w:val="5"/>
    </w:pPr>
    <w:rPr>
      <w:b/>
      <w:bCs/>
      <w:sz w:val="22"/>
      <w:szCs w:val="22"/>
    </w:rPr>
  </w:style>
  <w:style w:type="paragraph" w:styleId="7">
    <w:name w:val="heading 7"/>
    <w:basedOn w:val="a"/>
    <w:next w:val="a"/>
    <w:link w:val="70"/>
    <w:semiHidden/>
    <w:unhideWhenUsed/>
    <w:qFormat/>
    <w:rsid w:val="009D7F7C"/>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CA026F"/>
    <w:pPr>
      <w:ind w:left="720"/>
      <w:contextualSpacing/>
    </w:pPr>
  </w:style>
  <w:style w:type="paragraph" w:customStyle="1" w:styleId="a4">
    <w:name w:val="ЭЭГ"/>
    <w:basedOn w:val="a"/>
    <w:rsid w:val="00CA026F"/>
    <w:pPr>
      <w:spacing w:line="360" w:lineRule="auto"/>
      <w:ind w:firstLine="720"/>
      <w:jc w:val="both"/>
    </w:pPr>
  </w:style>
  <w:style w:type="character" w:customStyle="1" w:styleId="20">
    <w:name w:val="Заголовок 2 Знак"/>
    <w:basedOn w:val="a0"/>
    <w:link w:val="2"/>
    <w:semiHidden/>
    <w:rsid w:val="009D7F7C"/>
    <w:rPr>
      <w:b/>
      <w:bCs/>
      <w:sz w:val="18"/>
      <w:szCs w:val="18"/>
    </w:rPr>
  </w:style>
  <w:style w:type="character" w:customStyle="1" w:styleId="60">
    <w:name w:val="Заголовок 6 Знак"/>
    <w:basedOn w:val="a0"/>
    <w:link w:val="6"/>
    <w:semiHidden/>
    <w:rsid w:val="009D7F7C"/>
    <w:rPr>
      <w:b/>
      <w:bCs/>
      <w:sz w:val="22"/>
      <w:szCs w:val="22"/>
    </w:rPr>
  </w:style>
  <w:style w:type="character" w:customStyle="1" w:styleId="70">
    <w:name w:val="Заголовок 7 Знак"/>
    <w:basedOn w:val="a0"/>
    <w:link w:val="7"/>
    <w:semiHidden/>
    <w:rsid w:val="009D7F7C"/>
    <w:rPr>
      <w:sz w:val="24"/>
      <w:szCs w:val="24"/>
    </w:rPr>
  </w:style>
  <w:style w:type="paragraph" w:styleId="a5">
    <w:name w:val="Balloon Text"/>
    <w:basedOn w:val="a"/>
    <w:link w:val="a6"/>
    <w:rsid w:val="00BB3938"/>
    <w:rPr>
      <w:rFonts w:ascii="Tahoma" w:hAnsi="Tahoma" w:cs="Tahoma"/>
      <w:sz w:val="16"/>
      <w:szCs w:val="16"/>
    </w:rPr>
  </w:style>
  <w:style w:type="character" w:customStyle="1" w:styleId="a6">
    <w:name w:val="Текст выноски Знак"/>
    <w:basedOn w:val="a0"/>
    <w:link w:val="a5"/>
    <w:rsid w:val="00BB3938"/>
    <w:rPr>
      <w:rFonts w:ascii="Tahoma" w:hAnsi="Tahoma" w:cs="Tahoma"/>
      <w:sz w:val="16"/>
      <w:szCs w:val="16"/>
    </w:rPr>
  </w:style>
  <w:style w:type="paragraph" w:styleId="a7">
    <w:name w:val="Document Map"/>
    <w:basedOn w:val="a"/>
    <w:link w:val="a8"/>
    <w:rsid w:val="001C5E18"/>
    <w:rPr>
      <w:rFonts w:ascii="Tahoma" w:hAnsi="Tahoma" w:cs="Tahoma"/>
      <w:sz w:val="16"/>
      <w:szCs w:val="16"/>
    </w:rPr>
  </w:style>
  <w:style w:type="character" w:customStyle="1" w:styleId="a8">
    <w:name w:val="Схема документа Знак"/>
    <w:basedOn w:val="a0"/>
    <w:link w:val="a7"/>
    <w:rsid w:val="001C5E18"/>
    <w:rPr>
      <w:rFonts w:ascii="Tahoma" w:hAnsi="Tahoma" w:cs="Tahoma"/>
      <w:sz w:val="16"/>
      <w:szCs w:val="16"/>
    </w:rPr>
  </w:style>
  <w:style w:type="paragraph" w:styleId="a9">
    <w:name w:val="No Spacing"/>
    <w:uiPriority w:val="1"/>
    <w:qFormat/>
    <w:rsid w:val="00F97700"/>
    <w:rPr>
      <w:rFonts w:ascii="Calibri" w:eastAsia="Calibri" w:hAnsi="Calibri"/>
      <w:sz w:val="22"/>
      <w:szCs w:val="22"/>
      <w:lang w:eastAsia="en-US"/>
    </w:rPr>
  </w:style>
  <w:style w:type="paragraph" w:customStyle="1" w:styleId="Default">
    <w:name w:val="Default"/>
    <w:rsid w:val="00500FD0"/>
    <w:pPr>
      <w:autoSpaceDE w:val="0"/>
      <w:autoSpaceDN w:val="0"/>
      <w:adjustRightInd w:val="0"/>
    </w:pPr>
    <w:rPr>
      <w:color w:val="000000"/>
      <w:sz w:val="24"/>
      <w:szCs w:val="24"/>
    </w:rPr>
  </w:style>
  <w:style w:type="paragraph" w:styleId="aa">
    <w:name w:val="header"/>
    <w:basedOn w:val="a"/>
    <w:link w:val="ab"/>
    <w:rsid w:val="000C1298"/>
    <w:pPr>
      <w:tabs>
        <w:tab w:val="center" w:pos="4677"/>
        <w:tab w:val="right" w:pos="9355"/>
      </w:tabs>
    </w:pPr>
  </w:style>
  <w:style w:type="character" w:customStyle="1" w:styleId="ab">
    <w:name w:val="Верхний колонтитул Знак"/>
    <w:basedOn w:val="a0"/>
    <w:link w:val="aa"/>
    <w:rsid w:val="000C1298"/>
    <w:rPr>
      <w:sz w:val="24"/>
      <w:szCs w:val="24"/>
    </w:rPr>
  </w:style>
  <w:style w:type="paragraph" w:styleId="ac">
    <w:name w:val="footer"/>
    <w:basedOn w:val="a"/>
    <w:link w:val="ad"/>
    <w:uiPriority w:val="99"/>
    <w:rsid w:val="000C1298"/>
    <w:pPr>
      <w:tabs>
        <w:tab w:val="center" w:pos="4677"/>
        <w:tab w:val="right" w:pos="9355"/>
      </w:tabs>
    </w:pPr>
  </w:style>
  <w:style w:type="character" w:customStyle="1" w:styleId="ad">
    <w:name w:val="Нижний колонтитул Знак"/>
    <w:basedOn w:val="a0"/>
    <w:link w:val="ac"/>
    <w:uiPriority w:val="99"/>
    <w:rsid w:val="000C129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174492">
      <w:bodyDiv w:val="1"/>
      <w:marLeft w:val="0"/>
      <w:marRight w:val="0"/>
      <w:marTop w:val="0"/>
      <w:marBottom w:val="0"/>
      <w:divBdr>
        <w:top w:val="none" w:sz="0" w:space="0" w:color="auto"/>
        <w:left w:val="none" w:sz="0" w:space="0" w:color="auto"/>
        <w:bottom w:val="none" w:sz="0" w:space="0" w:color="auto"/>
        <w:right w:val="none" w:sz="0" w:space="0" w:color="auto"/>
      </w:divBdr>
    </w:div>
    <w:div w:id="394400056">
      <w:bodyDiv w:val="1"/>
      <w:marLeft w:val="0"/>
      <w:marRight w:val="0"/>
      <w:marTop w:val="0"/>
      <w:marBottom w:val="0"/>
      <w:divBdr>
        <w:top w:val="none" w:sz="0" w:space="0" w:color="auto"/>
        <w:left w:val="none" w:sz="0" w:space="0" w:color="auto"/>
        <w:bottom w:val="none" w:sz="0" w:space="0" w:color="auto"/>
        <w:right w:val="none" w:sz="0" w:space="0" w:color="auto"/>
      </w:divBdr>
    </w:div>
    <w:div w:id="472064629">
      <w:bodyDiv w:val="1"/>
      <w:marLeft w:val="0"/>
      <w:marRight w:val="0"/>
      <w:marTop w:val="0"/>
      <w:marBottom w:val="0"/>
      <w:divBdr>
        <w:top w:val="none" w:sz="0" w:space="0" w:color="auto"/>
        <w:left w:val="none" w:sz="0" w:space="0" w:color="auto"/>
        <w:bottom w:val="none" w:sz="0" w:space="0" w:color="auto"/>
        <w:right w:val="none" w:sz="0" w:space="0" w:color="auto"/>
      </w:divBdr>
      <w:divsChild>
        <w:div w:id="771901092">
          <w:marLeft w:val="0"/>
          <w:marRight w:val="0"/>
          <w:marTop w:val="0"/>
          <w:marBottom w:val="0"/>
          <w:divBdr>
            <w:top w:val="none" w:sz="0" w:space="0" w:color="auto"/>
            <w:left w:val="none" w:sz="0" w:space="0" w:color="auto"/>
            <w:bottom w:val="none" w:sz="0" w:space="0" w:color="auto"/>
            <w:right w:val="none" w:sz="0" w:space="0" w:color="auto"/>
          </w:divBdr>
        </w:div>
      </w:divsChild>
    </w:div>
    <w:div w:id="969625309">
      <w:bodyDiv w:val="1"/>
      <w:marLeft w:val="0"/>
      <w:marRight w:val="0"/>
      <w:marTop w:val="0"/>
      <w:marBottom w:val="0"/>
      <w:divBdr>
        <w:top w:val="none" w:sz="0" w:space="0" w:color="auto"/>
        <w:left w:val="none" w:sz="0" w:space="0" w:color="auto"/>
        <w:bottom w:val="none" w:sz="0" w:space="0" w:color="auto"/>
        <w:right w:val="none" w:sz="0" w:space="0" w:color="auto"/>
      </w:divBdr>
    </w:div>
    <w:div w:id="1114404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9F0CC0-8EC5-40E1-89F3-F5737CA3F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3426</Words>
  <Characters>19530</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Основные направления налоговой политики на 2013 год и плановый период 2014 и 2015 годов</vt:lpstr>
    </vt:vector>
  </TitlesOfParts>
  <Company>*</Company>
  <LinksUpToDate>false</LinksUpToDate>
  <CharactersWithSpaces>22911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Основные направления налоговой политики на 2013 год и плановый период 2014 и 2015 годов</dc:title>
  <dc:creator>user</dc:creator>
  <cp:lastModifiedBy>Admin</cp:lastModifiedBy>
  <cp:revision>6</cp:revision>
  <cp:lastPrinted>2025-11-27T06:19:00Z</cp:lastPrinted>
  <dcterms:created xsi:type="dcterms:W3CDTF">2025-11-27T05:38:00Z</dcterms:created>
  <dcterms:modified xsi:type="dcterms:W3CDTF">2025-11-27T06:21:00Z</dcterms:modified>
</cp:coreProperties>
</file>