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5078D" w14:textId="2F0947FF" w:rsidR="00381D52" w:rsidRPr="00381D52" w:rsidRDefault="00381D52" w:rsidP="00381D52">
      <w:r w:rsidRPr="00381D52">
        <w:rPr>
          <w:b/>
          <w:bCs/>
        </w:rPr>
        <w:t>Сведения об изменениях, внесенных в нормативные правовые акты, регулирующие осуществление государственного контроля (надзора), муниципального контроля, о сроках и порядке их вступления в силу</w:t>
      </w:r>
    </w:p>
    <w:p w14:paraId="415F8935" w14:textId="77777777" w:rsidR="00381D52" w:rsidRPr="00381D52" w:rsidRDefault="00381D52" w:rsidP="00381D52">
      <w:r w:rsidRPr="00381D52">
        <w:t>Федеральный закон от 06.02.2023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</w:t>
      </w:r>
      <w:r w:rsidRPr="00381D52">
        <w:br/>
        <w:t>Федеральный закон от 05.12.2022 № 498-ФЗ «О внесении изменений в отдельные законодательные акты Российской Федерации»</w:t>
      </w:r>
      <w:r w:rsidRPr="00381D52">
        <w:br/>
      </w:r>
    </w:p>
    <w:p w14:paraId="091FA00E" w14:textId="77777777" w:rsidR="00750A7A" w:rsidRDefault="00750A7A"/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306"/>
    <w:rsid w:val="000B0852"/>
    <w:rsid w:val="00381D52"/>
    <w:rsid w:val="00750A7A"/>
    <w:rsid w:val="00A15146"/>
    <w:rsid w:val="00DE2306"/>
    <w:rsid w:val="00E42876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C826F"/>
  <w15:chartTrackingRefBased/>
  <w15:docId w15:val="{3B7A4A2A-B00F-4FDB-9FF7-7A2A06173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1D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Company>SPecialiST RePack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2023-10-23T09:04:00Z</dcterms:created>
  <dcterms:modified xsi:type="dcterms:W3CDTF">2026-02-25T03:41:00Z</dcterms:modified>
</cp:coreProperties>
</file>