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4599E">
      <w:pPr>
        <w:pStyle w:val="5"/>
        <w:jc w:val="center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Уважаемые жители р.п. Куйтун  и Куйтунского района!</w:t>
      </w:r>
    </w:p>
    <w:p w14:paraId="6B7AE9F7">
      <w:pPr>
        <w:pStyle w:val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t xml:space="preserve"> </w:t>
      </w:r>
    </w:p>
    <w:p w14:paraId="653DA519">
      <w:pPr>
        <w:pStyle w:val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В соответствии с указом губернатора Иркутской области от 11 ноября 2025 года № 363-уг в связи с наличием внешних опасных биологических факторов, способных привести к возникновению и распространению заразных, в том числе особо опасных, болезней животных, на территории Иркутской области введён </w:t>
      </w:r>
      <w:r>
        <w:rPr>
          <w:rFonts w:ascii="Times New Roman" w:hAnsi="Times New Roman"/>
          <w:b/>
          <w:bCs/>
        </w:rPr>
        <w:t>режим функционирования повышенной готовности</w:t>
      </w:r>
      <w:r>
        <w:rPr>
          <w:rFonts w:ascii="Times New Roman" w:hAnsi="Times New Roman"/>
        </w:rPr>
        <w:t xml:space="preserve">. </w:t>
      </w:r>
    </w:p>
    <w:p w14:paraId="2FF19F6C">
      <w:pPr>
        <w:pStyle w:val="5"/>
        <w:ind w:firstLine="600" w:firstLineChars="25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Министерство</w:t>
      </w:r>
      <w:r>
        <w:rPr>
          <w:rFonts w:hint="default" w:ascii="Times New Roman" w:hAnsi="Times New Roman"/>
          <w:lang w:val="ru-RU"/>
        </w:rPr>
        <w:t xml:space="preserve"> сельского хозяйства Иркутской области, совместно со службой ветеринарии Иркутской области предупреждает о необходимости принятия мер по недопущению распространения заразных, в том числе особо опасных болезней животных.</w:t>
      </w:r>
      <w:r>
        <w:rPr>
          <w:rFonts w:ascii="Times New Roman" w:hAnsi="Times New Roman"/>
        </w:rPr>
        <w:t xml:space="preserve"> В условиях сложной эпизоотической ситуации</w:t>
      </w:r>
      <w:r>
        <w:rPr>
          <w:rFonts w:hint="default" w:ascii="Times New Roman" w:hAnsi="Times New Roman"/>
          <w:lang w:val="ru-RU"/>
        </w:rPr>
        <w:t>,</w:t>
      </w:r>
      <w:r>
        <w:rPr>
          <w:rFonts w:ascii="Times New Roman" w:hAnsi="Times New Roman"/>
        </w:rPr>
        <w:t xml:space="preserve"> про</w:t>
      </w:r>
      <w:r>
        <w:rPr>
          <w:rFonts w:ascii="Times New Roman" w:hAnsi="Times New Roman"/>
          <w:lang w:val="ru-RU"/>
        </w:rPr>
        <w:t>сим</w:t>
      </w:r>
      <w:r>
        <w:rPr>
          <w:rFonts w:ascii="Times New Roman" w:hAnsi="Times New Roman"/>
        </w:rPr>
        <w:t xml:space="preserve"> провести следующий комплекс мероприятий по предупреждению заноса и распространения на территории ваших</w:t>
      </w:r>
      <w:r>
        <w:rPr>
          <w:rFonts w:hint="default" w:ascii="Times New Roman" w:hAnsi="Times New Roman"/>
          <w:lang w:val="ru-RU"/>
        </w:rPr>
        <w:t xml:space="preserve"> личных подсобных хозяйств</w:t>
      </w:r>
      <w:r>
        <w:rPr>
          <w:rFonts w:ascii="Times New Roman" w:hAnsi="Times New Roman"/>
        </w:rPr>
        <w:t>:</w:t>
      </w:r>
    </w:p>
    <w:p w14:paraId="116E31B8">
      <w:pPr>
        <w:pStyle w:val="4"/>
        <w:numPr>
          <w:ilvl w:val="0"/>
          <w:numId w:val="1"/>
        </w:numPr>
        <w:ind w:leftChars="0" w:firstLine="120" w:firstLineChars="50"/>
        <w:jc w:val="both"/>
      </w:pPr>
      <w:r>
        <w:rPr>
          <w:rFonts w:hint="default"/>
          <w:lang w:val="ru-RU"/>
        </w:rPr>
        <w:t xml:space="preserve">  </w:t>
      </w:r>
      <w:r>
        <w:rPr>
          <w:lang w:val="ru-RU"/>
        </w:rPr>
        <w:t>Поставить</w:t>
      </w:r>
      <w:r>
        <w:rPr>
          <w:rFonts w:hint="default"/>
          <w:lang w:val="ru-RU"/>
        </w:rPr>
        <w:t xml:space="preserve"> животных на учёт в ветеринарных учреждениях;</w:t>
      </w:r>
    </w:p>
    <w:p w14:paraId="57456606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 </w:t>
      </w:r>
      <w:r>
        <w:t>Владельцам животных принять меры по усилению биологической защищенности хозяйств (ограничить посещение хозяйств посторонними лицами, не связанными с производственными процессами и не участвующими в процессе ухода за животными</w:t>
      </w:r>
      <w:r>
        <w:rPr>
          <w:rFonts w:hint="default"/>
          <w:lang w:val="ru-RU"/>
        </w:rPr>
        <w:t>);</w:t>
      </w:r>
      <w:r>
        <w:t xml:space="preserve"> </w:t>
      </w:r>
    </w:p>
    <w:p w14:paraId="7A142ABF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</w:t>
      </w:r>
      <w:r>
        <w:rPr>
          <w:lang w:val="ru-RU"/>
        </w:rPr>
        <w:t>Ограничить</w:t>
      </w:r>
      <w:r>
        <w:rPr>
          <w:rFonts w:hint="default"/>
          <w:lang w:val="ru-RU"/>
        </w:rPr>
        <w:t xml:space="preserve"> перемещения живых восприимчивых животных, кормов за пределы и по территории неблагополучных регионов (с учётом необходимости обеспечения функционирования животноводческих объектов);</w:t>
      </w:r>
    </w:p>
    <w:p w14:paraId="00BD1CF0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</w:t>
      </w:r>
      <w:r>
        <w:t xml:space="preserve">Извещать специалистов государственной ветеринарной службы обо всех случаях заболевания или гибели животных, а также об изменениях в их поведении, указывающих на возможное заболевание; </w:t>
      </w:r>
      <w:r>
        <w:rPr>
          <w:lang w:val="ru-RU"/>
        </w:rPr>
        <w:t>р</w:t>
      </w:r>
      <w:r>
        <w:rPr>
          <w:rFonts w:hint="default"/>
          <w:lang w:val="ru-RU"/>
        </w:rPr>
        <w:t xml:space="preserve">.п. Куйтун </w:t>
      </w:r>
      <w:r>
        <w:t>(Тел. 8395 - 36 - 5 -17 -26)</w:t>
      </w:r>
    </w:p>
    <w:p w14:paraId="229A3A74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</w:t>
      </w:r>
      <w:r>
        <w:rPr>
          <w:lang w:val="ru-RU"/>
        </w:rPr>
        <w:t>Незамедлительно</w:t>
      </w:r>
      <w:r>
        <w:rPr>
          <w:rFonts w:hint="default"/>
          <w:lang w:val="ru-RU"/>
        </w:rPr>
        <w:t xml:space="preserve"> принимать принимать меры по изоляции подозреваемых в заболевании животных, а также обеспечить изоляцию трупов животных;</w:t>
      </w:r>
    </w:p>
    <w:p w14:paraId="735FC441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</w:t>
      </w:r>
      <w:r>
        <w:t>Проводить обработку   животноводческих помещений от грызунов и клещей.(дератизация, дезинсекция)</w:t>
      </w:r>
      <w:r>
        <w:rPr>
          <w:rFonts w:hint="default"/>
          <w:lang w:val="ru-RU"/>
        </w:rPr>
        <w:t>. А также дезинфекцию помещений (побелка, обработка дезинфицирующими средствами)</w:t>
      </w:r>
      <w:r>
        <w:t>;</w:t>
      </w:r>
    </w:p>
    <w:p w14:paraId="18A956B0">
      <w:pPr>
        <w:pStyle w:val="4"/>
        <w:numPr>
          <w:ilvl w:val="0"/>
          <w:numId w:val="1"/>
        </w:numPr>
        <w:ind w:left="0" w:leftChars="0" w:firstLine="120" w:firstLineChars="50"/>
        <w:jc w:val="both"/>
      </w:pPr>
      <w:r>
        <w:rPr>
          <w:rFonts w:hint="default"/>
          <w:lang w:val="ru-RU"/>
        </w:rPr>
        <w:t xml:space="preserve"> </w:t>
      </w:r>
      <w:r>
        <w:t>Обеспечить полный охват поголовья для проведения противоэпизоотических мероприятий: взятие крови на инфекционные заболевания и проведения иммунизации против сибирской язвы, эмфизематозного карбункула, классической чумы свиней, рожи, бешенства животных</w:t>
      </w:r>
      <w:r>
        <w:rPr>
          <w:rFonts w:hint="default"/>
          <w:lang w:val="ru-RU"/>
        </w:rPr>
        <w:t>;</w:t>
      </w:r>
      <w:r>
        <w:t xml:space="preserve">  </w:t>
      </w:r>
    </w:p>
    <w:p w14:paraId="00B75C53">
      <w:pPr>
        <w:pStyle w:val="4"/>
        <w:numPr>
          <w:ilvl w:val="0"/>
          <w:numId w:val="0"/>
        </w:numPr>
        <w:jc w:val="both"/>
      </w:pPr>
      <w:r>
        <w:rPr>
          <w:rFonts w:hint="default"/>
          <w:lang w:val="ru-RU"/>
        </w:rPr>
        <w:t xml:space="preserve">8. </w:t>
      </w:r>
      <w:r>
        <w:t>Не допускать ввоз животных с нарушением ветеринарного законодательства (п</w:t>
      </w:r>
      <w:r>
        <w:rPr>
          <w:lang w:val="ru-RU"/>
        </w:rPr>
        <w:t>ри</w:t>
      </w:r>
      <w:r>
        <w:rPr>
          <w:rFonts w:hint="default"/>
          <w:lang w:val="ru-RU"/>
        </w:rPr>
        <w:t xml:space="preserve"> </w:t>
      </w:r>
      <w:r>
        <w:t>отсутствии ветеринарных сопроводительных документов) и информировать незамедлительно о фактах несанкционированного перемещения и реализации живых животных, продукции скотоводства, Управление Россельхознадзора по Иркутской области и Республике Бурятия (инспектор по Куйтунскому, Тулунскому и Нижнеудинскому районам   Черноок</w:t>
      </w:r>
      <w:r>
        <w:rPr>
          <w:lang w:val="ru-RU"/>
        </w:rPr>
        <w:t>ая</w:t>
      </w:r>
      <w:r>
        <w:t xml:space="preserve"> Анна Ивановна Тел. 89041247182).</w:t>
      </w:r>
    </w:p>
    <w:p w14:paraId="1B5E430A">
      <w:pPr>
        <w:pStyle w:val="4"/>
        <w:numPr>
          <w:ilvl w:val="0"/>
          <w:numId w:val="0"/>
        </w:numPr>
        <w:ind w:firstLine="360" w:firstLineChars="150"/>
        <w:jc w:val="both"/>
      </w:pPr>
    </w:p>
    <w:p w14:paraId="2313C699">
      <w:pPr>
        <w:pStyle w:val="4"/>
        <w:numPr>
          <w:ilvl w:val="0"/>
          <w:numId w:val="0"/>
        </w:numPr>
        <w:ind w:firstLine="360" w:firstLineChars="150"/>
        <w:jc w:val="both"/>
        <w:rPr>
          <w:rFonts w:hint="default"/>
          <w:lang w:val="ru-RU"/>
        </w:rPr>
      </w:pPr>
      <w:r>
        <w:rPr>
          <w:lang w:val="ru-RU"/>
        </w:rPr>
        <w:t>Применение</w:t>
      </w:r>
      <w:r>
        <w:rPr>
          <w:rFonts w:hint="default"/>
          <w:lang w:val="ru-RU"/>
        </w:rPr>
        <w:t xml:space="preserve"> указанных профилактических мер обеспечит   эпизоотическое благополучие вашего хозяйства.</w:t>
      </w:r>
    </w:p>
    <w:p w14:paraId="25720B25">
      <w:pPr>
        <w:pStyle w:val="4"/>
        <w:numPr>
          <w:ilvl w:val="0"/>
          <w:numId w:val="0"/>
        </w:numPr>
        <w:ind w:firstLine="360" w:firstLineChars="150"/>
        <w:jc w:val="both"/>
      </w:pPr>
    </w:p>
    <w:p w14:paraId="04CC8B15">
      <w:pPr>
        <w:pStyle w:val="4"/>
        <w:numPr>
          <w:ilvl w:val="0"/>
          <w:numId w:val="0"/>
        </w:numPr>
        <w:ind w:firstLine="360" w:firstLineChars="150"/>
        <w:jc w:val="both"/>
      </w:pPr>
    </w:p>
    <w:p w14:paraId="208C3950">
      <w:pPr>
        <w:pStyle w:val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777F1565">
      <w:pPr>
        <w:rPr>
          <w:sz w:val="24"/>
          <w:szCs w:val="24"/>
        </w:rPr>
      </w:pPr>
    </w:p>
    <w:bookmarkEnd w:id="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2025E9"/>
    <w:multiLevelType w:val="singleLevel"/>
    <w:tmpl w:val="ED2025E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73"/>
    <w:rsid w:val="00883373"/>
    <w:rsid w:val="008E422A"/>
    <w:rsid w:val="008F5C7C"/>
    <w:rsid w:val="00DE3BC7"/>
    <w:rsid w:val="00E24566"/>
    <w:rsid w:val="011F483F"/>
    <w:rsid w:val="28F42ED1"/>
    <w:rsid w:val="292561C6"/>
    <w:rsid w:val="510C014A"/>
    <w:rsid w:val="52F350E0"/>
    <w:rsid w:val="5EE5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spacing w:before="100" w:beforeAutospacing="1" w:after="100" w:afterAutospacing="1" w:line="240" w:lineRule="auto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">
    <w:name w:val="No Spacing"/>
    <w:basedOn w:val="1"/>
    <w:qFormat/>
    <w:uiPriority w:val="0"/>
    <w:pPr>
      <w:spacing w:after="0" w:line="240" w:lineRule="auto"/>
    </w:pPr>
    <w:rPr>
      <w:rFonts w:ascii="Calibri" w:hAnsi="Calibri" w:eastAsia="SimSu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1736</Characters>
  <Lines>14</Lines>
  <Paragraphs>4</Paragraphs>
  <TotalTime>161</TotalTime>
  <ScaleCrop>false</ScaleCrop>
  <LinksUpToDate>false</LinksUpToDate>
  <CharactersWithSpaces>2036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2025-11-18T05:38:00Z</dcterms:created>
  <dc:creator>Admin</dc:creator>
  <cp:lastModifiedBy>Admin</cp:lastModifiedBy>
  <cp:lastPrinted>2026-02-24T03:12:00Z</cp:lastPrinted>
  <dcterms:modified xsi:type="dcterms:W3CDTF">2026-02-25T04:04:08Z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59283BD522A74BDEAF94173C034A6192_12</vt:lpwstr>
  </property>
</Properties>
</file>