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0BCE" w14:textId="77777777" w:rsidR="00247138" w:rsidRDefault="009F4EC6">
      <w:pPr>
        <w:pStyle w:val="40"/>
        <w:framePr w:w="2508" w:h="1025" w:wrap="none" w:hAnchor="page" w:x="2242" w:y="1512"/>
        <w:spacing w:line="240" w:lineRule="auto"/>
      </w:pPr>
      <w:r>
        <w:t>ПРОКУРАТУРА</w:t>
      </w:r>
    </w:p>
    <w:p w14:paraId="7FEBB280" w14:textId="77777777" w:rsidR="00247138" w:rsidRDefault="009F4EC6">
      <w:pPr>
        <w:pStyle w:val="40"/>
        <w:framePr w:w="2508" w:h="1025" w:wrap="none" w:hAnchor="page" w:x="2242" w:y="1512"/>
        <w:spacing w:line="240" w:lineRule="auto"/>
      </w:pPr>
      <w:r>
        <w:rPr>
          <w:b w:val="0"/>
          <w:bCs w:val="0"/>
        </w:rPr>
        <w:t>Российской Федерации</w:t>
      </w:r>
      <w:r>
        <w:rPr>
          <w:b w:val="0"/>
          <w:bCs w:val="0"/>
        </w:rPr>
        <w:br/>
      </w:r>
      <w:r>
        <w:t>БАЙКАЛЬСКАЯ</w:t>
      </w:r>
    </w:p>
    <w:p w14:paraId="102BE272" w14:textId="77777777" w:rsidR="00247138" w:rsidRDefault="009F4EC6">
      <w:pPr>
        <w:pStyle w:val="40"/>
        <w:framePr w:w="2508" w:h="1025" w:wrap="none" w:hAnchor="page" w:x="2242" w:y="1512"/>
        <w:spacing w:line="240" w:lineRule="auto"/>
        <w:jc w:val="left"/>
      </w:pPr>
      <w:r>
        <w:t>МЕЖРЕГИОНАЛЬНАЯ</w:t>
      </w:r>
    </w:p>
    <w:p w14:paraId="7E9AF252" w14:textId="77777777" w:rsidR="00247138" w:rsidRDefault="009F4EC6">
      <w:pPr>
        <w:pStyle w:val="40"/>
        <w:framePr w:w="2432" w:h="253" w:wrap="none" w:hAnchor="page" w:x="2280" w:y="2542"/>
        <w:spacing w:line="240" w:lineRule="auto"/>
        <w:jc w:val="left"/>
      </w:pPr>
      <w:r>
        <w:t>ПРИРОДООХРАННАЯ</w:t>
      </w:r>
    </w:p>
    <w:p w14:paraId="194F3BDD" w14:textId="77777777" w:rsidR="00247138" w:rsidRDefault="009F4EC6">
      <w:pPr>
        <w:pStyle w:val="40"/>
        <w:framePr w:w="2856" w:h="1745" w:wrap="none" w:hAnchor="page" w:x="2066" w:y="2795"/>
        <w:spacing w:line="192" w:lineRule="auto"/>
      </w:pPr>
      <w:r>
        <w:t>ПРОКУРАТУРА</w:t>
      </w:r>
      <w:r>
        <w:br/>
        <w:t>Братская межрайонная</w:t>
      </w:r>
      <w:r>
        <w:br/>
        <w:t>природоохранная</w:t>
      </w:r>
      <w:r>
        <w:br/>
        <w:t>прокуратура</w:t>
      </w:r>
    </w:p>
    <w:p w14:paraId="0FB83B5F" w14:textId="77777777" w:rsidR="00247138" w:rsidRDefault="009F4EC6">
      <w:pPr>
        <w:pStyle w:val="30"/>
        <w:framePr w:w="2856" w:h="1745" w:wrap="none" w:hAnchor="page" w:x="2066" w:y="2795"/>
      </w:pPr>
      <w:r>
        <w:t>ул. Маршала Жукова, д. 3, г. Братск,</w:t>
      </w:r>
      <w:r>
        <w:br/>
        <w:t>Иркутская область, 665729,</w:t>
      </w:r>
      <w:r>
        <w:br/>
      </w:r>
      <w:hyperlink r:id="rId6" w:history="1">
        <w:r>
          <w:rPr>
            <w:lang w:val="en-US" w:eastAsia="en-US" w:bidi="en-US"/>
          </w:rPr>
          <w:t>brmpp</w:t>
        </w:r>
        <w:r w:rsidRPr="00604C3E">
          <w:rPr>
            <w:lang w:eastAsia="en-US" w:bidi="en-US"/>
          </w:rPr>
          <w:t>@281.</w:t>
        </w:r>
        <w:r>
          <w:rPr>
            <w:lang w:val="en-US" w:eastAsia="en-US" w:bidi="en-US"/>
          </w:rPr>
          <w:t>mailop</w:t>
        </w:r>
        <w:r w:rsidRPr="00604C3E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  <w:r w:rsidRPr="00604C3E">
        <w:rPr>
          <w:lang w:eastAsia="en-US" w:bidi="en-US"/>
        </w:rPr>
        <w:t>,</w:t>
      </w:r>
      <w:r w:rsidRPr="00604C3E">
        <w:rPr>
          <w:lang w:eastAsia="en-US" w:bidi="en-US"/>
        </w:rPr>
        <w:br/>
      </w:r>
      <w:r>
        <w:t>тел. 8 (3953) 46-38-11</w:t>
      </w:r>
    </w:p>
    <w:p w14:paraId="1C1806C0" w14:textId="1889E8BD" w:rsidR="00247138" w:rsidRDefault="00247138" w:rsidP="00604C3E">
      <w:pPr>
        <w:pStyle w:val="1"/>
        <w:framePr w:w="1321" w:h="751" w:wrap="none" w:vAnchor="page" w:hAnchor="page" w:x="6601" w:y="1"/>
        <w:tabs>
          <w:tab w:val="left" w:pos="3219"/>
        </w:tabs>
        <w:spacing w:line="190" w:lineRule="auto"/>
      </w:pPr>
    </w:p>
    <w:p w14:paraId="60C7BBD4" w14:textId="77777777" w:rsidR="00247138" w:rsidRDefault="009F4EC6">
      <w:pPr>
        <w:spacing w:line="360" w:lineRule="exact"/>
      </w:pPr>
      <w:r>
        <w:rPr>
          <w:noProof/>
        </w:rPr>
        <w:drawing>
          <wp:anchor distT="0" distB="0" distL="0" distR="0" simplePos="0" relativeHeight="62914690" behindDoc="1" locked="0" layoutInCell="1" allowOverlap="1" wp14:anchorId="4EB979CB" wp14:editId="3C823258">
            <wp:simplePos x="0" y="0"/>
            <wp:positionH relativeFrom="page">
              <wp:posOffset>1868170</wp:posOffset>
            </wp:positionH>
            <wp:positionV relativeFrom="margin">
              <wp:posOffset>239395</wp:posOffset>
            </wp:positionV>
            <wp:extent cx="701040" cy="71945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70104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2914691" behindDoc="1" locked="0" layoutInCell="1" allowOverlap="1" wp14:anchorId="69D22C63" wp14:editId="3EFDCAAD">
            <wp:simplePos x="0" y="0"/>
            <wp:positionH relativeFrom="page">
              <wp:posOffset>5995035</wp:posOffset>
            </wp:positionH>
            <wp:positionV relativeFrom="margin">
              <wp:posOffset>0</wp:posOffset>
            </wp:positionV>
            <wp:extent cx="1164590" cy="316865"/>
            <wp:effectExtent l="0" t="0" r="0" b="0"/>
            <wp:wrapNone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16459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7DAA2D" w14:textId="77777777" w:rsidR="00247138" w:rsidRDefault="00247138">
      <w:pPr>
        <w:spacing w:line="360" w:lineRule="exact"/>
      </w:pPr>
    </w:p>
    <w:p w14:paraId="14F66B59" w14:textId="77777777" w:rsidR="00247138" w:rsidRDefault="00247138">
      <w:pPr>
        <w:spacing w:line="360" w:lineRule="exact"/>
      </w:pPr>
    </w:p>
    <w:p w14:paraId="4C80F77E" w14:textId="77777777" w:rsidR="00247138" w:rsidRDefault="00247138">
      <w:pPr>
        <w:spacing w:line="360" w:lineRule="exact"/>
      </w:pPr>
    </w:p>
    <w:p w14:paraId="0AA38587" w14:textId="77777777" w:rsidR="00247138" w:rsidRDefault="00247138">
      <w:pPr>
        <w:spacing w:line="360" w:lineRule="exact"/>
      </w:pPr>
    </w:p>
    <w:p w14:paraId="3E463CF9" w14:textId="77777777" w:rsidR="00247138" w:rsidRDefault="00247138">
      <w:pPr>
        <w:spacing w:line="360" w:lineRule="exact"/>
      </w:pPr>
    </w:p>
    <w:p w14:paraId="279DE763" w14:textId="77777777" w:rsidR="00247138" w:rsidRDefault="00247138">
      <w:pPr>
        <w:spacing w:line="360" w:lineRule="exact"/>
      </w:pPr>
    </w:p>
    <w:p w14:paraId="6FC28D04" w14:textId="77777777" w:rsidR="00247138" w:rsidRDefault="00247138">
      <w:pPr>
        <w:spacing w:line="360" w:lineRule="exact"/>
      </w:pPr>
    </w:p>
    <w:p w14:paraId="15A8BA4F" w14:textId="77777777" w:rsidR="00247138" w:rsidRDefault="00247138">
      <w:pPr>
        <w:spacing w:line="360" w:lineRule="exact"/>
      </w:pPr>
    </w:p>
    <w:p w14:paraId="050012E3" w14:textId="77777777" w:rsidR="00247138" w:rsidRDefault="00247138">
      <w:pPr>
        <w:spacing w:line="360" w:lineRule="exact"/>
      </w:pPr>
    </w:p>
    <w:p w14:paraId="6EE14C0E" w14:textId="77777777" w:rsidR="00247138" w:rsidRDefault="00247138">
      <w:pPr>
        <w:spacing w:line="360" w:lineRule="exact"/>
      </w:pPr>
    </w:p>
    <w:p w14:paraId="542F9AC3" w14:textId="77777777" w:rsidR="00247138" w:rsidRDefault="00247138">
      <w:pPr>
        <w:spacing w:line="360" w:lineRule="exact"/>
      </w:pPr>
    </w:p>
    <w:p w14:paraId="41511769" w14:textId="77777777" w:rsidR="00247138" w:rsidRDefault="00247138">
      <w:pPr>
        <w:spacing w:line="360" w:lineRule="exact"/>
      </w:pPr>
    </w:p>
    <w:p w14:paraId="5EFBF88D" w14:textId="77777777" w:rsidR="00247138" w:rsidRDefault="00247138">
      <w:pPr>
        <w:spacing w:line="360" w:lineRule="exact"/>
      </w:pPr>
    </w:p>
    <w:p w14:paraId="037B1829" w14:textId="77777777" w:rsidR="00247138" w:rsidRDefault="00247138">
      <w:pPr>
        <w:spacing w:line="360" w:lineRule="exact"/>
      </w:pPr>
    </w:p>
    <w:p w14:paraId="245A95B1" w14:textId="77777777" w:rsidR="00247138" w:rsidRDefault="00247138">
      <w:pPr>
        <w:spacing w:line="360" w:lineRule="exact"/>
      </w:pPr>
    </w:p>
    <w:p w14:paraId="422D7500" w14:textId="77777777" w:rsidR="00247138" w:rsidRDefault="00247138">
      <w:pPr>
        <w:spacing w:line="360" w:lineRule="exact"/>
      </w:pPr>
    </w:p>
    <w:p w14:paraId="64EE68B3" w14:textId="77777777" w:rsidR="00247138" w:rsidRDefault="00247138">
      <w:pPr>
        <w:spacing w:line="360" w:lineRule="exact"/>
      </w:pPr>
    </w:p>
    <w:p w14:paraId="293383DB" w14:textId="77777777" w:rsidR="00247138" w:rsidRDefault="00247138">
      <w:pPr>
        <w:spacing w:line="360" w:lineRule="exact"/>
      </w:pPr>
    </w:p>
    <w:p w14:paraId="38562075" w14:textId="77777777" w:rsidR="00247138" w:rsidRDefault="00247138">
      <w:pPr>
        <w:spacing w:line="360" w:lineRule="exact"/>
      </w:pPr>
    </w:p>
    <w:p w14:paraId="5B27EF4F" w14:textId="77777777" w:rsidR="00247138" w:rsidRDefault="00247138">
      <w:pPr>
        <w:spacing w:line="360" w:lineRule="exact"/>
      </w:pPr>
    </w:p>
    <w:p w14:paraId="26149C7E" w14:textId="77777777" w:rsidR="00247138" w:rsidRDefault="00247138">
      <w:pPr>
        <w:spacing w:line="360" w:lineRule="exact"/>
      </w:pPr>
    </w:p>
    <w:p w14:paraId="7FC44BBC" w14:textId="77777777" w:rsidR="00247138" w:rsidRDefault="00247138">
      <w:pPr>
        <w:spacing w:line="360" w:lineRule="exact"/>
      </w:pPr>
    </w:p>
    <w:p w14:paraId="289A73D1" w14:textId="77777777" w:rsidR="00247138" w:rsidRDefault="00247138">
      <w:pPr>
        <w:spacing w:after="540" w:line="1" w:lineRule="exact"/>
      </w:pPr>
    </w:p>
    <w:p w14:paraId="4859F0F7" w14:textId="77777777" w:rsidR="00247138" w:rsidRDefault="00247138">
      <w:pPr>
        <w:spacing w:line="1" w:lineRule="exact"/>
        <w:sectPr w:rsidR="00247138">
          <w:pgSz w:w="11900" w:h="16840"/>
          <w:pgMar w:top="266" w:right="514" w:bottom="0" w:left="1669" w:header="0" w:footer="3" w:gutter="0"/>
          <w:pgNumType w:start="1"/>
          <w:cols w:space="720"/>
          <w:noEndnote/>
          <w:docGrid w:linePitch="360"/>
        </w:sectPr>
      </w:pPr>
    </w:p>
    <w:p w14:paraId="0894C796" w14:textId="164BC80F" w:rsidR="00247138" w:rsidRPr="00604C3E" w:rsidRDefault="009F4EC6" w:rsidP="00604C3E">
      <w:pPr>
        <w:pStyle w:val="1"/>
        <w:spacing w:after="0"/>
        <w:ind w:firstLine="740"/>
        <w:jc w:val="both"/>
      </w:pPr>
      <w:r>
        <w:t xml:space="preserve">В целях своевременного освещения работы органов </w:t>
      </w:r>
      <w:r>
        <w:t>прокуратуры и правового просвещения населения</w:t>
      </w:r>
      <w:r w:rsidR="00604C3E">
        <w:t xml:space="preserve"> </w:t>
      </w:r>
      <w:r>
        <w:t xml:space="preserve">Байкальской межрегиональной природоохранной прокуратуры в мессенджере </w:t>
      </w:r>
      <w:r w:rsidR="00604C3E">
        <w:t xml:space="preserve">МАХ создан канал, к которому можно подключится по ссылке  </w:t>
      </w:r>
      <w:r>
        <w:t xml:space="preserve">МАХ: </w:t>
      </w:r>
      <w:hyperlink r:id="rId9" w:history="1">
        <w:r>
          <w:rPr>
            <w:lang w:val="en-US" w:eastAsia="en-US" w:bidi="en-US"/>
          </w:rPr>
          <w:t>http</w:t>
        </w:r>
        <w:r>
          <w:rPr>
            <w:lang w:val="en-US" w:eastAsia="en-US" w:bidi="en-US"/>
          </w:rPr>
          <w:t>s</w:t>
        </w:r>
        <w:r w:rsidRPr="00604C3E">
          <w:rPr>
            <w:lang w:eastAsia="en-US" w:bidi="en-US"/>
          </w:rPr>
          <w:t>://</w:t>
        </w:r>
        <w:r>
          <w:rPr>
            <w:lang w:val="en-US" w:eastAsia="en-US" w:bidi="en-US"/>
          </w:rPr>
          <w:t>max</w:t>
        </w:r>
        <w:r w:rsidRPr="00604C3E">
          <w:rPr>
            <w:lang w:eastAsia="en-US" w:bidi="en-US"/>
          </w:rPr>
          <w:t>.</w:t>
        </w:r>
        <w:proofErr w:type="spellStart"/>
        <w:r>
          <w:rPr>
            <w:lang w:val="en-US" w:eastAsia="en-US" w:bidi="en-US"/>
          </w:rPr>
          <w:t>ru</w:t>
        </w:r>
        <w:proofErr w:type="spellEnd"/>
        <w:r w:rsidRPr="00604C3E">
          <w:rPr>
            <w:lang w:eastAsia="en-US" w:bidi="en-US"/>
          </w:rPr>
          <w:t>/</w:t>
        </w:r>
        <w:r>
          <w:rPr>
            <w:lang w:val="en-US" w:eastAsia="en-US" w:bidi="en-US"/>
          </w:rPr>
          <w:t>id</w:t>
        </w:r>
        <w:r w:rsidRPr="00604C3E">
          <w:rPr>
            <w:lang w:eastAsia="en-US" w:bidi="en-US"/>
          </w:rPr>
          <w:t>3808202282_</w:t>
        </w:r>
        <w:proofErr w:type="spellStart"/>
        <w:r>
          <w:rPr>
            <w:lang w:val="en-US" w:eastAsia="en-US" w:bidi="en-US"/>
          </w:rPr>
          <w:t>gos</w:t>
        </w:r>
        <w:proofErr w:type="spellEnd"/>
      </w:hyperlink>
      <w:r w:rsidR="00604C3E">
        <w:rPr>
          <w:lang w:eastAsia="en-US" w:bidi="en-US"/>
        </w:rPr>
        <w:t>.</w:t>
      </w:r>
    </w:p>
    <w:sectPr w:rsidR="00247138" w:rsidRPr="00604C3E">
      <w:type w:val="continuous"/>
      <w:pgSz w:w="11900" w:h="16840"/>
      <w:pgMar w:top="266" w:right="538" w:bottom="0" w:left="16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A9378" w14:textId="77777777" w:rsidR="009F4EC6" w:rsidRDefault="009F4EC6">
      <w:r>
        <w:separator/>
      </w:r>
    </w:p>
  </w:endnote>
  <w:endnote w:type="continuationSeparator" w:id="0">
    <w:p w14:paraId="2E35529F" w14:textId="77777777" w:rsidR="009F4EC6" w:rsidRDefault="009F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942B5" w14:textId="77777777" w:rsidR="009F4EC6" w:rsidRDefault="009F4EC6"/>
  </w:footnote>
  <w:footnote w:type="continuationSeparator" w:id="0">
    <w:p w14:paraId="676451EC" w14:textId="77777777" w:rsidR="009F4EC6" w:rsidRDefault="009F4EC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138"/>
    <w:rsid w:val="00247138"/>
    <w:rsid w:val="00604C3E"/>
    <w:rsid w:val="009F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BCDCA"/>
  <w15:docId w15:val="{B2E52F00-FD97-4042-8509-68FFA4D7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24"/>
      <w:szCs w:val="24"/>
      <w:u w:val="none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pacing w:line="223" w:lineRule="auto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pacing w:after="4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сновной текст1"/>
    <w:basedOn w:val="a"/>
    <w:link w:val="a3"/>
    <w:pPr>
      <w:spacing w:after="1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jc w:val="center"/>
    </w:pPr>
    <w:rPr>
      <w:rFonts w:ascii="Arial" w:eastAsia="Arial" w:hAnsi="Arial" w:cs="Arial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mpp@baikalproc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ax.ru/id3808202282_g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2026-02-12T04:42:00Z</dcterms:created>
  <dcterms:modified xsi:type="dcterms:W3CDTF">2026-02-12T04:48:00Z</dcterms:modified>
</cp:coreProperties>
</file>